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07"/>
        <w:tblW w:w="8837" w:type="dxa"/>
        <w:tblInd w:w="0" w:type="dxa"/>
        <w:tblLook w:val="04A0" w:firstRow="1" w:lastRow="0" w:firstColumn="1" w:lastColumn="0" w:noHBand="0" w:noVBand="1"/>
      </w:tblPr>
      <w:tblGrid>
        <w:gridCol w:w="5387"/>
        <w:gridCol w:w="269"/>
        <w:gridCol w:w="3181"/>
      </w:tblGrid>
      <w:tr w:rsidR="004D58DB" w:rsidRPr="004D58DB" w:rsidTr="00916176">
        <w:trPr>
          <w:trHeight w:val="238"/>
        </w:trPr>
        <w:tc>
          <w:tcPr>
            <w:tcW w:w="5387" w:type="dxa"/>
            <w:tcBorders>
              <w:top w:val="nil"/>
              <w:left w:val="nil"/>
              <w:bottom w:val="nil"/>
              <w:right w:val="nil"/>
            </w:tcBorders>
          </w:tcPr>
          <w:p w:rsidR="004D58DB" w:rsidRPr="004D58DB" w:rsidRDefault="004D58DB" w:rsidP="00916176">
            <w:pPr>
              <w:spacing w:line="259" w:lineRule="auto"/>
              <w:rPr>
                <w:rFonts w:ascii="Times New Roman" w:hAnsi="Times New Roman" w:cs="Times New Roman"/>
              </w:rPr>
            </w:pPr>
            <w:r w:rsidRPr="004D58DB">
              <w:rPr>
                <w:rFonts w:ascii="Times New Roman" w:hAnsi="Times New Roman" w:cs="Times New Roman"/>
                <w:sz w:val="18"/>
              </w:rPr>
              <w:t xml:space="preserve">   </w:t>
            </w:r>
          </w:p>
        </w:tc>
        <w:tc>
          <w:tcPr>
            <w:tcW w:w="269" w:type="dxa"/>
            <w:tcBorders>
              <w:top w:val="nil"/>
              <w:left w:val="nil"/>
              <w:bottom w:val="nil"/>
              <w:right w:val="nil"/>
            </w:tcBorders>
          </w:tcPr>
          <w:p w:rsidR="004D58DB" w:rsidRPr="004D58DB" w:rsidRDefault="004D58DB" w:rsidP="00916176">
            <w:pPr>
              <w:spacing w:after="160" w:line="259" w:lineRule="auto"/>
              <w:rPr>
                <w:rFonts w:ascii="Times New Roman" w:hAnsi="Times New Roman" w:cs="Times New Roman"/>
              </w:rPr>
            </w:pPr>
          </w:p>
        </w:tc>
        <w:tc>
          <w:tcPr>
            <w:tcW w:w="3181" w:type="dxa"/>
            <w:tcBorders>
              <w:top w:val="nil"/>
              <w:left w:val="nil"/>
              <w:bottom w:val="nil"/>
              <w:right w:val="nil"/>
            </w:tcBorders>
          </w:tcPr>
          <w:p w:rsidR="004D58DB" w:rsidRPr="004D58DB" w:rsidRDefault="004D58DB" w:rsidP="00916176">
            <w:pPr>
              <w:spacing w:line="259" w:lineRule="auto"/>
              <w:ind w:left="125"/>
              <w:rPr>
                <w:rFonts w:ascii="Times New Roman" w:hAnsi="Times New Roman" w:cs="Times New Roman"/>
                <w:sz w:val="18"/>
              </w:rPr>
            </w:pPr>
            <w:r w:rsidRPr="004D58DB">
              <w:rPr>
                <w:rFonts w:ascii="Times New Roman" w:hAnsi="Times New Roman" w:cs="Times New Roman"/>
                <w:sz w:val="18"/>
              </w:rPr>
              <w:t xml:space="preserve">                                                         УТВЕРЖДЕН</w:t>
            </w:r>
          </w:p>
          <w:p w:rsidR="004D58DB" w:rsidRPr="004D58DB" w:rsidRDefault="004D58DB" w:rsidP="00916176">
            <w:pPr>
              <w:spacing w:line="259" w:lineRule="auto"/>
              <w:ind w:left="125"/>
              <w:rPr>
                <w:rFonts w:ascii="Times New Roman" w:hAnsi="Times New Roman" w:cs="Times New Roman"/>
                <w:sz w:val="18"/>
              </w:rPr>
            </w:pPr>
            <w:r w:rsidRPr="004D58DB">
              <w:rPr>
                <w:rFonts w:ascii="Times New Roman" w:hAnsi="Times New Roman" w:cs="Times New Roman"/>
                <w:sz w:val="18"/>
              </w:rPr>
              <w:t xml:space="preserve">И.о.заведующего </w:t>
            </w:r>
          </w:p>
          <w:p w:rsidR="004D58DB" w:rsidRPr="004D58DB" w:rsidRDefault="004D58DB" w:rsidP="00916176">
            <w:pPr>
              <w:spacing w:line="259" w:lineRule="auto"/>
              <w:ind w:left="125"/>
              <w:rPr>
                <w:rFonts w:ascii="Times New Roman" w:hAnsi="Times New Roman" w:cs="Times New Roman"/>
              </w:rPr>
            </w:pPr>
            <w:r w:rsidRPr="004D58DB">
              <w:rPr>
                <w:rFonts w:ascii="Times New Roman" w:hAnsi="Times New Roman" w:cs="Times New Roman"/>
                <w:sz w:val="18"/>
              </w:rPr>
              <w:t>МБДОУ «Детский сад с.Зильги»</w:t>
            </w:r>
          </w:p>
        </w:tc>
      </w:tr>
      <w:tr w:rsidR="004D58DB" w:rsidRPr="004D58DB" w:rsidTr="00916176">
        <w:trPr>
          <w:trHeight w:val="233"/>
        </w:trPr>
        <w:tc>
          <w:tcPr>
            <w:tcW w:w="5387" w:type="dxa"/>
            <w:tcBorders>
              <w:top w:val="nil"/>
              <w:left w:val="nil"/>
              <w:bottom w:val="nil"/>
              <w:right w:val="nil"/>
            </w:tcBorders>
          </w:tcPr>
          <w:p w:rsidR="004D58DB" w:rsidRPr="004D58DB" w:rsidRDefault="004D58DB" w:rsidP="00916176">
            <w:pPr>
              <w:spacing w:line="259" w:lineRule="auto"/>
              <w:ind w:left="5"/>
              <w:rPr>
                <w:rFonts w:ascii="Times New Roman" w:hAnsi="Times New Roman" w:cs="Times New Roman"/>
              </w:rPr>
            </w:pPr>
          </w:p>
        </w:tc>
        <w:tc>
          <w:tcPr>
            <w:tcW w:w="269" w:type="dxa"/>
            <w:tcBorders>
              <w:top w:val="nil"/>
              <w:left w:val="nil"/>
              <w:bottom w:val="nil"/>
              <w:right w:val="nil"/>
            </w:tcBorders>
          </w:tcPr>
          <w:p w:rsidR="004D58DB" w:rsidRPr="004D58DB" w:rsidRDefault="004D58DB" w:rsidP="00916176">
            <w:pPr>
              <w:spacing w:after="160" w:line="259" w:lineRule="auto"/>
              <w:rPr>
                <w:rFonts w:ascii="Times New Roman" w:hAnsi="Times New Roman" w:cs="Times New Roman"/>
              </w:rPr>
            </w:pPr>
          </w:p>
        </w:tc>
        <w:tc>
          <w:tcPr>
            <w:tcW w:w="3181" w:type="dxa"/>
            <w:tcBorders>
              <w:top w:val="nil"/>
              <w:left w:val="nil"/>
              <w:bottom w:val="nil"/>
              <w:right w:val="nil"/>
            </w:tcBorders>
          </w:tcPr>
          <w:p w:rsidR="004D58DB" w:rsidRPr="004D58DB" w:rsidRDefault="004D58DB" w:rsidP="00916176">
            <w:pPr>
              <w:spacing w:line="259" w:lineRule="auto"/>
              <w:ind w:left="163"/>
              <w:rPr>
                <w:rFonts w:ascii="Times New Roman" w:hAnsi="Times New Roman" w:cs="Times New Roman"/>
              </w:rPr>
            </w:pPr>
            <w:r w:rsidRPr="004D58DB">
              <w:rPr>
                <w:rFonts w:ascii="Times New Roman" w:hAnsi="Times New Roman" w:cs="Times New Roman"/>
              </w:rPr>
              <w:t>__________ Козырева Л.М.</w:t>
            </w:r>
          </w:p>
          <w:p w:rsidR="004D58DB" w:rsidRPr="004D58DB" w:rsidRDefault="004D58DB" w:rsidP="00916176">
            <w:pPr>
              <w:spacing w:line="259" w:lineRule="auto"/>
              <w:ind w:left="163"/>
              <w:rPr>
                <w:rFonts w:ascii="Times New Roman" w:hAnsi="Times New Roman" w:cs="Times New Roman"/>
              </w:rPr>
            </w:pPr>
            <w:r w:rsidRPr="004D58DB">
              <w:rPr>
                <w:rFonts w:ascii="Times New Roman" w:hAnsi="Times New Roman" w:cs="Times New Roman"/>
              </w:rPr>
              <w:t>_____________г.</w:t>
            </w:r>
          </w:p>
        </w:tc>
      </w:tr>
      <w:tr w:rsidR="004D58DB" w:rsidRPr="004D58DB" w:rsidTr="00916176">
        <w:trPr>
          <w:trHeight w:val="470"/>
        </w:trPr>
        <w:tc>
          <w:tcPr>
            <w:tcW w:w="5387" w:type="dxa"/>
            <w:tcBorders>
              <w:top w:val="nil"/>
              <w:left w:val="nil"/>
              <w:bottom w:val="nil"/>
              <w:right w:val="nil"/>
            </w:tcBorders>
          </w:tcPr>
          <w:p w:rsidR="004D58DB" w:rsidRPr="004D58DB" w:rsidRDefault="004D58DB" w:rsidP="00916176">
            <w:pPr>
              <w:spacing w:line="259" w:lineRule="auto"/>
              <w:rPr>
                <w:rFonts w:ascii="Times New Roman" w:hAnsi="Times New Roman" w:cs="Times New Roman"/>
              </w:rPr>
            </w:pPr>
          </w:p>
        </w:tc>
        <w:tc>
          <w:tcPr>
            <w:tcW w:w="269" w:type="dxa"/>
            <w:tcBorders>
              <w:top w:val="nil"/>
              <w:left w:val="nil"/>
              <w:bottom w:val="nil"/>
              <w:right w:val="nil"/>
            </w:tcBorders>
          </w:tcPr>
          <w:p w:rsidR="004D58DB" w:rsidRPr="004D58DB" w:rsidRDefault="004D58DB" w:rsidP="00916176">
            <w:pPr>
              <w:spacing w:line="259" w:lineRule="auto"/>
              <w:rPr>
                <w:rFonts w:ascii="Times New Roman" w:hAnsi="Times New Roman" w:cs="Times New Roman"/>
              </w:rPr>
            </w:pPr>
          </w:p>
        </w:tc>
        <w:tc>
          <w:tcPr>
            <w:tcW w:w="3181" w:type="dxa"/>
            <w:tcBorders>
              <w:top w:val="nil"/>
              <w:left w:val="nil"/>
              <w:bottom w:val="nil"/>
              <w:right w:val="nil"/>
            </w:tcBorders>
          </w:tcPr>
          <w:p w:rsidR="004D58DB" w:rsidRPr="004D58DB" w:rsidRDefault="004D58DB" w:rsidP="00916176">
            <w:pPr>
              <w:spacing w:line="259" w:lineRule="auto"/>
              <w:ind w:left="120" w:hanging="120"/>
              <w:rPr>
                <w:rFonts w:ascii="Times New Roman" w:hAnsi="Times New Roman" w:cs="Times New Roman"/>
              </w:rPr>
            </w:pPr>
          </w:p>
        </w:tc>
      </w:tr>
    </w:tbl>
    <w:p w:rsidR="004D58DB" w:rsidRPr="004D58DB" w:rsidRDefault="004D58DB" w:rsidP="004D58DB">
      <w:pPr>
        <w:spacing w:line="236" w:lineRule="auto"/>
        <w:ind w:right="-27"/>
        <w:jc w:val="both"/>
        <w:rPr>
          <w:rFonts w:ascii="Times New Roman" w:eastAsia="Times New Roman" w:hAnsi="Times New Roman" w:cs="Times New Roman"/>
          <w:sz w:val="28"/>
          <w:szCs w:val="28"/>
        </w:rPr>
      </w:pPr>
    </w:p>
    <w:p w:rsidR="004D58DB" w:rsidRPr="004D58DB" w:rsidRDefault="004D58DB" w:rsidP="004D58DB">
      <w:pPr>
        <w:spacing w:line="236" w:lineRule="auto"/>
        <w:ind w:right="-27"/>
        <w:jc w:val="both"/>
        <w:rPr>
          <w:rFonts w:ascii="Times New Roman" w:eastAsia="Times New Roman" w:hAnsi="Times New Roman" w:cs="Times New Roman"/>
          <w:sz w:val="28"/>
          <w:szCs w:val="28"/>
        </w:rPr>
      </w:pPr>
    </w:p>
    <w:p w:rsidR="004D58DB" w:rsidRPr="004D58DB" w:rsidRDefault="004D58DB" w:rsidP="004D58DB">
      <w:pPr>
        <w:spacing w:line="236" w:lineRule="auto"/>
        <w:ind w:right="-27"/>
        <w:jc w:val="both"/>
        <w:rPr>
          <w:rFonts w:ascii="Times New Roman" w:eastAsia="Times New Roman" w:hAnsi="Times New Roman" w:cs="Times New Roman"/>
          <w:sz w:val="28"/>
          <w:szCs w:val="28"/>
        </w:rPr>
      </w:pPr>
    </w:p>
    <w:p w:rsidR="004D58DB" w:rsidRPr="004D58DB" w:rsidRDefault="004D58DB" w:rsidP="004D58DB">
      <w:pPr>
        <w:spacing w:line="236" w:lineRule="auto"/>
        <w:ind w:right="-27"/>
        <w:jc w:val="both"/>
        <w:rPr>
          <w:rFonts w:ascii="Times New Roman" w:eastAsia="Times New Roman" w:hAnsi="Times New Roman" w:cs="Times New Roman"/>
          <w:sz w:val="28"/>
          <w:szCs w:val="28"/>
        </w:rPr>
      </w:pPr>
    </w:p>
    <w:p w:rsidR="004D58DB" w:rsidRPr="004D58DB" w:rsidRDefault="004D58DB" w:rsidP="004D58DB">
      <w:pPr>
        <w:spacing w:after="11" w:line="220" w:lineRule="auto"/>
        <w:ind w:left="447" w:right="442" w:firstLine="1008"/>
        <w:rPr>
          <w:rFonts w:ascii="Times New Roman" w:hAnsi="Times New Roman" w:cs="Times New Roman"/>
          <w:sz w:val="26"/>
        </w:rPr>
      </w:pPr>
    </w:p>
    <w:p w:rsidR="004D58DB" w:rsidRPr="004D58DB" w:rsidRDefault="004D58DB" w:rsidP="004D58DB">
      <w:pPr>
        <w:spacing w:after="11" w:line="220" w:lineRule="auto"/>
        <w:ind w:left="447" w:right="442" w:firstLine="1008"/>
        <w:jc w:val="center"/>
        <w:rPr>
          <w:rFonts w:ascii="Times New Roman" w:hAnsi="Times New Roman" w:cs="Times New Roman"/>
          <w:b/>
          <w:sz w:val="28"/>
          <w:szCs w:val="28"/>
        </w:rPr>
      </w:pPr>
    </w:p>
    <w:p w:rsidR="004D58DB" w:rsidRPr="004D58DB" w:rsidRDefault="004D58DB" w:rsidP="004D58DB">
      <w:pPr>
        <w:spacing w:after="11" w:line="220" w:lineRule="auto"/>
        <w:ind w:left="447" w:right="442" w:firstLine="1008"/>
        <w:jc w:val="center"/>
        <w:rPr>
          <w:rFonts w:ascii="Times New Roman" w:hAnsi="Times New Roman" w:cs="Times New Roman"/>
          <w:b/>
          <w:sz w:val="28"/>
          <w:szCs w:val="28"/>
        </w:rPr>
      </w:pPr>
      <w:bookmarkStart w:id="0" w:name="_GoBack"/>
      <w:bookmarkEnd w:id="0"/>
    </w:p>
    <w:p w:rsidR="004D58DB" w:rsidRPr="004D58DB" w:rsidRDefault="004D58DB" w:rsidP="004D58DB">
      <w:pPr>
        <w:spacing w:after="11" w:line="220" w:lineRule="auto"/>
        <w:ind w:left="447" w:right="442" w:firstLine="1008"/>
        <w:jc w:val="center"/>
        <w:rPr>
          <w:rFonts w:ascii="Times New Roman" w:hAnsi="Times New Roman" w:cs="Times New Roman"/>
          <w:b/>
          <w:sz w:val="28"/>
          <w:szCs w:val="28"/>
        </w:rPr>
      </w:pPr>
      <w:r w:rsidRPr="004D58DB">
        <w:rPr>
          <w:rFonts w:ascii="Times New Roman" w:hAnsi="Times New Roman" w:cs="Times New Roman"/>
          <w:b/>
          <w:sz w:val="28"/>
          <w:szCs w:val="28"/>
        </w:rPr>
        <w:t>Положение</w:t>
      </w:r>
    </w:p>
    <w:p w:rsidR="004D58DB" w:rsidRPr="004D58DB" w:rsidRDefault="004D58DB" w:rsidP="004D58DB">
      <w:pPr>
        <w:spacing w:after="11" w:line="220" w:lineRule="auto"/>
        <w:ind w:left="447" w:right="442" w:firstLine="1008"/>
        <w:jc w:val="center"/>
        <w:rPr>
          <w:rFonts w:ascii="Times New Roman" w:hAnsi="Times New Roman" w:cs="Times New Roman"/>
          <w:b/>
          <w:sz w:val="28"/>
          <w:szCs w:val="28"/>
        </w:rPr>
      </w:pPr>
      <w:r w:rsidRPr="004D58DB">
        <w:rPr>
          <w:rFonts w:ascii="Times New Roman" w:hAnsi="Times New Roman" w:cs="Times New Roman"/>
          <w:b/>
          <w:sz w:val="28"/>
          <w:szCs w:val="28"/>
        </w:rPr>
        <w:t>об организации питания воспитанников в муниципальном бюджетном дошкольном образовательном учреждении</w:t>
      </w:r>
    </w:p>
    <w:p w:rsidR="004D58DB" w:rsidRPr="004D58DB" w:rsidRDefault="004D58DB" w:rsidP="004D58DB">
      <w:pPr>
        <w:spacing w:after="11" w:line="220" w:lineRule="auto"/>
        <w:ind w:left="447" w:right="442" w:firstLine="1008"/>
        <w:jc w:val="center"/>
        <w:rPr>
          <w:rFonts w:ascii="Times New Roman" w:hAnsi="Times New Roman" w:cs="Times New Roman"/>
          <w:b/>
          <w:sz w:val="28"/>
          <w:szCs w:val="28"/>
        </w:rPr>
      </w:pPr>
      <w:r w:rsidRPr="004D58DB">
        <w:rPr>
          <w:rFonts w:ascii="Times New Roman" w:hAnsi="Times New Roman" w:cs="Times New Roman"/>
          <w:b/>
          <w:sz w:val="28"/>
          <w:szCs w:val="28"/>
        </w:rPr>
        <w:t xml:space="preserve"> «Детский сад  с.Зильги» Правобережного района Республики северная Осетия -- Алания</w:t>
      </w:r>
    </w:p>
    <w:p w:rsidR="004D58DB" w:rsidRPr="004D58DB" w:rsidRDefault="004D58DB" w:rsidP="004D58DB">
      <w:pPr>
        <w:numPr>
          <w:ilvl w:val="0"/>
          <w:numId w:val="12"/>
        </w:numPr>
        <w:spacing w:after="194" w:line="259" w:lineRule="auto"/>
        <w:ind w:hanging="298"/>
        <w:jc w:val="center"/>
        <w:rPr>
          <w:rFonts w:ascii="Times New Roman" w:hAnsi="Times New Roman" w:cs="Times New Roman"/>
          <w:sz w:val="28"/>
          <w:szCs w:val="28"/>
        </w:rPr>
      </w:pPr>
      <w:r w:rsidRPr="004D58DB">
        <w:rPr>
          <w:rFonts w:ascii="Times New Roman" w:hAnsi="Times New Roman" w:cs="Times New Roman"/>
          <w:sz w:val="28"/>
          <w:szCs w:val="28"/>
        </w:rPr>
        <w:t>Общие положения</w:t>
      </w:r>
    </w:p>
    <w:p w:rsidR="004D58DB" w:rsidRPr="004D58DB" w:rsidRDefault="004D58DB" w:rsidP="004D58DB">
      <w:pPr>
        <w:spacing w:after="4" w:line="261" w:lineRule="auto"/>
        <w:ind w:left="-1" w:firstLine="485"/>
        <w:rPr>
          <w:rFonts w:ascii="Times New Roman" w:hAnsi="Times New Roman" w:cs="Times New Roman"/>
          <w:sz w:val="28"/>
          <w:szCs w:val="28"/>
        </w:rPr>
      </w:pPr>
      <w:r w:rsidRPr="004D58DB">
        <w:rPr>
          <w:rFonts w:ascii="Times New Roman" w:hAnsi="Times New Roman" w:cs="Times New Roman"/>
          <w:sz w:val="28"/>
          <w:szCs w:val="28"/>
        </w:rPr>
        <w:t>1.1 « Настоящее Положение об организации питания воспитанников Муниципального бюджетного дошкольного образовательного -•учреждения «Детский сад с.Зильги» Правобережного района Республики северная</w:t>
      </w:r>
    </w:p>
    <w:p w:rsidR="004D58DB" w:rsidRPr="004D58DB" w:rsidRDefault="004D58DB" w:rsidP="004D58DB">
      <w:pPr>
        <w:spacing w:after="4" w:line="261" w:lineRule="auto"/>
        <w:ind w:left="9" w:hanging="10"/>
        <w:rPr>
          <w:rFonts w:ascii="Times New Roman" w:hAnsi="Times New Roman" w:cs="Times New Roman"/>
          <w:sz w:val="28"/>
          <w:szCs w:val="28"/>
        </w:rPr>
      </w:pPr>
      <w:r w:rsidRPr="004D58DB">
        <w:rPr>
          <w:rFonts w:ascii="Times New Roman" w:hAnsi="Times New Roman" w:cs="Times New Roman"/>
          <w:sz w:val="28"/>
          <w:szCs w:val="28"/>
        </w:rPr>
        <w:t xml:space="preserve">Осетия - Алания (далее -— Положение) разработано в соответствии со статьями Федерального закона от 273-ФЗ «Об образовании в Российской Федерации», Федеральным законом от 30.03.1999 № 52-ФЗ санитарно-эпидемиологическом благополучии населения», СанПиН 2.3/2.4.3590-20 «Санитарно-эпидемиологические_ требования к организации общественного питания населения»; утвержденными постановлением главного санитарного врача от 27.10.2020 № 32, СП ' 2.43648-20 «Санитарноэпидемиологические -требования к организациям воспитания и ') обучения, </w:t>
      </w:r>
      <w:r w:rsidRPr="004D58DB">
        <w:rPr>
          <w:rFonts w:ascii="Times New Roman" w:hAnsi="Times New Roman" w:cs="Times New Roman"/>
          <w:sz w:val="28"/>
          <w:szCs w:val="28"/>
          <w:vertAlign w:val="superscript"/>
        </w:rPr>
        <w:t xml:space="preserve">џ </w:t>
      </w:r>
      <w:r w:rsidRPr="004D58DB">
        <w:rPr>
          <w:rFonts w:ascii="Times New Roman" w:hAnsi="Times New Roman" w:cs="Times New Roman"/>
          <w:sz w:val="28"/>
          <w:szCs w:val="28"/>
        </w:rPr>
        <w:t>отдыха и оздоровления детей и молодежи», утвержденными постановлением главного санитарного врача от 28.09.2020 № 28, уставом муниципального бюджетного дошкольного образовательного учреждения «Детский сад с.Зильги » Правобережного района Республики Северная Осетия - Алания (далее - ДОУ).</w:t>
      </w:r>
    </w:p>
    <w:p w:rsidR="004D58DB" w:rsidRPr="004D58DB" w:rsidRDefault="004D58DB" w:rsidP="004D58DB">
      <w:pPr>
        <w:ind w:left="86" w:right="182"/>
        <w:rPr>
          <w:rFonts w:ascii="Times New Roman" w:hAnsi="Times New Roman" w:cs="Times New Roman"/>
          <w:sz w:val="28"/>
          <w:szCs w:val="28"/>
        </w:rPr>
      </w:pPr>
      <w:r w:rsidRPr="004D58DB">
        <w:rPr>
          <w:rFonts w:ascii="Times New Roman" w:hAnsi="Times New Roman" w:cs="Times New Roman"/>
          <w:sz w:val="28"/>
          <w:szCs w:val="28"/>
        </w:rPr>
        <w:t>1.2. Положение устанавливает порядок организации питания воспитанников детского сада, определяет условия, общие организационные принципы, правила и требования к организации питания а также устанавливает меры социальной поддержки.</w:t>
      </w:r>
    </w:p>
    <w:p w:rsidR="004D58DB" w:rsidRPr="004D58DB" w:rsidRDefault="004D58DB" w:rsidP="004D58DB">
      <w:pPr>
        <w:ind w:left="86" w:right="182"/>
        <w:rPr>
          <w:rFonts w:ascii="Times New Roman" w:hAnsi="Times New Roman" w:cs="Times New Roman"/>
          <w:sz w:val="28"/>
          <w:szCs w:val="28"/>
        </w:rPr>
      </w:pPr>
      <w:r w:rsidRPr="004D58DB">
        <w:rPr>
          <w:rFonts w:ascii="Times New Roman" w:hAnsi="Times New Roman" w:cs="Times New Roman"/>
          <w:sz w:val="28"/>
          <w:szCs w:val="28"/>
        </w:rPr>
        <w:t>1.3- «ДОУ обеспечивает рациональное и сбалансированное питание для детей по установленным нормам в соответствии с их возрастом, временем пребывания в ДОУ.</w:t>
      </w:r>
    </w:p>
    <w:p w:rsidR="004D58DB" w:rsidRPr="004D58DB" w:rsidRDefault="004D58DB" w:rsidP="004D58DB">
      <w:pPr>
        <w:spacing w:after="25"/>
        <w:ind w:left="86" w:right="182"/>
        <w:rPr>
          <w:rFonts w:ascii="Times New Roman" w:hAnsi="Times New Roman" w:cs="Times New Roman"/>
          <w:sz w:val="28"/>
          <w:szCs w:val="28"/>
        </w:rPr>
      </w:pPr>
      <w:r w:rsidRPr="004D58DB">
        <w:rPr>
          <w:rFonts w:ascii="Times New Roman" w:hAnsi="Times New Roman" w:cs="Times New Roman"/>
          <w:sz w:val="28"/>
          <w:szCs w:val="28"/>
        </w:rPr>
        <w:t xml:space="preserve">1.4. Основными  задачами организации питания в $ ДОУ является: создание условий, направленных на обеспечение детей рациональным и сбалансированным питанием, гарантированное качество и безопасность </w:t>
      </w:r>
      <w:r w:rsidRPr="004D58DB">
        <w:rPr>
          <w:rFonts w:ascii="Times New Roman" w:hAnsi="Times New Roman" w:cs="Times New Roman"/>
          <w:sz w:val="28"/>
          <w:szCs w:val="28"/>
        </w:rPr>
        <w:lastRenderedPageBreak/>
        <w:t>питания, пищевых продуктов, используемых в приготовлении блюд, формирование навыков пищевого поведения,</w:t>
      </w:r>
    </w:p>
    <w:p w:rsidR="004D58DB" w:rsidRPr="004D58DB" w:rsidRDefault="004D58DB" w:rsidP="004D58DB">
      <w:pPr>
        <w:ind w:left="86" w:right="182"/>
        <w:rPr>
          <w:rFonts w:ascii="Times New Roman" w:hAnsi="Times New Roman" w:cs="Times New Roman"/>
          <w:sz w:val="28"/>
          <w:szCs w:val="28"/>
        </w:rPr>
      </w:pPr>
      <w:r w:rsidRPr="004D58DB">
        <w:rPr>
          <w:rFonts w:ascii="Times New Roman" w:hAnsi="Times New Roman" w:cs="Times New Roman"/>
          <w:sz w:val="28"/>
          <w:szCs w:val="28"/>
        </w:rPr>
        <w:t>1.5. организация питания детей (получение, хранение учет продуктов питании, производство кулинарной продукции на пищеблоке, создание условий для приема пищи детей в группе) обеспечивается сотрудниками пищеблока и работниками ДОУ в соответствии со. штатным * расписанием и функциональными обязанностями.</w:t>
      </w:r>
    </w:p>
    <w:p w:rsidR="004D58DB" w:rsidRPr="004D58DB" w:rsidRDefault="004D58DB" w:rsidP="004D58DB">
      <w:pPr>
        <w:spacing w:line="236" w:lineRule="auto"/>
        <w:ind w:right="-2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1.6. Ответственность за соблюдение санитарно-эпидемиологических норм и правил при организации питания воспитанников возлагается на руководителя ДОУ.</w:t>
      </w:r>
    </w:p>
    <w:p w:rsidR="004D58DB" w:rsidRPr="004D58DB" w:rsidRDefault="004D58DB" w:rsidP="004D58DB">
      <w:pPr>
        <w:spacing w:line="236" w:lineRule="auto"/>
        <w:ind w:right="-27" w:firstLine="567"/>
        <w:jc w:val="both"/>
        <w:rPr>
          <w:rFonts w:ascii="Times New Roman" w:hAnsi="Times New Roman" w:cs="Times New Roman"/>
          <w:sz w:val="20"/>
          <w:szCs w:val="20"/>
        </w:rPr>
      </w:pPr>
    </w:p>
    <w:p w:rsidR="004D58DB" w:rsidRPr="004D58DB" w:rsidRDefault="004D58DB" w:rsidP="004D58DB">
      <w:pPr>
        <w:ind w:right="-27" w:firstLine="567"/>
        <w:jc w:val="center"/>
        <w:rPr>
          <w:rFonts w:ascii="Times New Roman" w:hAnsi="Times New Roman" w:cs="Times New Roman"/>
          <w:sz w:val="20"/>
          <w:szCs w:val="20"/>
        </w:rPr>
      </w:pPr>
      <w:r w:rsidRPr="004D58DB">
        <w:rPr>
          <w:rFonts w:ascii="Times New Roman" w:eastAsia="Times New Roman" w:hAnsi="Times New Roman" w:cs="Times New Roman"/>
          <w:b/>
          <w:bCs/>
          <w:sz w:val="28"/>
          <w:szCs w:val="28"/>
        </w:rPr>
        <w:t>2. Порядок организации питания воспитанников в ДОУ</w:t>
      </w: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 Организация питания воспитанников осуществляется ДОУ самостоятельно. Для организации качественного питания ДОУ самостоятельно заключает договоры поставки продуктов питания с организациями и индивидуальными предпринимателями из числа организаций-поставщиков.</w:t>
      </w:r>
    </w:p>
    <w:p w:rsidR="004D58DB" w:rsidRPr="004D58DB" w:rsidRDefault="004D58DB" w:rsidP="004D58DB">
      <w:pPr>
        <w:spacing w:line="4"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2.2. Для приготовления пищи  ДОУ  имеет:</w:t>
      </w:r>
    </w:p>
    <w:p w:rsidR="004D58DB" w:rsidRPr="004D58DB" w:rsidRDefault="004D58DB" w:rsidP="004D58DB">
      <w:pPr>
        <w:spacing w:line="16" w:lineRule="exact"/>
        <w:ind w:right="-27" w:firstLine="567"/>
        <w:jc w:val="both"/>
        <w:rPr>
          <w:rFonts w:ascii="Times New Roman" w:hAnsi="Times New Roman" w:cs="Times New Roman"/>
          <w:sz w:val="20"/>
          <w:szCs w:val="20"/>
        </w:rPr>
      </w:pPr>
    </w:p>
    <w:p w:rsidR="004D58DB" w:rsidRPr="004D58DB" w:rsidRDefault="004D58DB" w:rsidP="004D58DB">
      <w:pPr>
        <w:numPr>
          <w:ilvl w:val="0"/>
          <w:numId w:val="1"/>
        </w:numPr>
        <w:tabs>
          <w:tab w:val="left" w:pos="540"/>
        </w:tabs>
        <w:spacing w:after="0"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оборудованный пищеблок, раздаточную, соответствующие санитарным нормам и требованиям; технологическое оборудование, инвентарь.</w:t>
      </w:r>
    </w:p>
    <w:p w:rsidR="004D58DB" w:rsidRPr="004D58DB" w:rsidRDefault="004D58DB" w:rsidP="004D58DB">
      <w:pPr>
        <w:spacing w:line="2" w:lineRule="exact"/>
        <w:ind w:right="-27" w:firstLine="567"/>
        <w:jc w:val="both"/>
        <w:rPr>
          <w:rFonts w:ascii="Times New Roman" w:eastAsia="Times New Roman" w:hAnsi="Times New Roman" w:cs="Times New Roman"/>
          <w:sz w:val="28"/>
          <w:szCs w:val="28"/>
        </w:rPr>
      </w:pPr>
    </w:p>
    <w:p w:rsidR="004D58DB" w:rsidRPr="004D58DB" w:rsidRDefault="004D58DB" w:rsidP="004D58DB">
      <w:pPr>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-штат работников (повар ) для приготовления пищи;</w:t>
      </w: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-штат работников младшие воспитатели, для раздачи пищи;</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-оборудованную зону в группах для приема пищи, оснащенную соответствующей мебелью.</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2.3. Приказом заведующего ДОУ назначается ответственный за организацию питания в ДОУ – заместитель заведующего по административно-хозяйственной части. В ДОУ организуется 100 % - процентный охват питанием воспитанников.</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2.4. Воспитанники ДОУ получают питание в соответствии со временем пребывания в ДОУ и режимом работы группы. При организации питания учитываются возрастные физиологические нормы суточной потребности в основных пищевых веществах.</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2.5. Питание в ДОУ организуется в соответствии с «Примерным десятидневным меню», для детей с 2-х лет до 7 лет.</w:t>
      </w:r>
    </w:p>
    <w:p w:rsidR="004D58DB" w:rsidRPr="004D58DB" w:rsidRDefault="004D58DB" w:rsidP="004D58DB">
      <w:pPr>
        <w:spacing w:line="17"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5"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lastRenderedPageBreak/>
        <w:t>2.6. Примерное десятидневное меню составлено на 2 недели, по дням недели (10 дней). Соответствующим образом в ДОУ организовано и питание детей (в понедельник 1-й недели – по рациону понедельника 1-й недели, во вторник 1-й недели – по рациону вторника 1-й недели и т.д.).</w:t>
      </w:r>
    </w:p>
    <w:p w:rsidR="004D58DB" w:rsidRPr="004D58DB" w:rsidRDefault="004D58DB" w:rsidP="004D58DB">
      <w:pPr>
        <w:spacing w:line="13" w:lineRule="exact"/>
        <w:ind w:right="-27" w:firstLine="567"/>
        <w:jc w:val="both"/>
        <w:rPr>
          <w:rFonts w:ascii="Times New Roman" w:hAnsi="Times New Roman" w:cs="Times New Roman"/>
          <w:sz w:val="20"/>
          <w:szCs w:val="20"/>
        </w:rPr>
      </w:pPr>
    </w:p>
    <w:p w:rsidR="004D58DB" w:rsidRPr="004D58DB" w:rsidRDefault="004D58DB" w:rsidP="004D58DB">
      <w:pPr>
        <w:spacing w:line="238"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 xml:space="preserve">2.7. При составлении примерного десятидневного меню руководствовались рекомендуемым распределением энергетической ценности (калорийности) суточного рациона по отдельным приемам пищи: завтрак – 20 - 25%; обед – 30-35%; полдник 10- 15%, ужин 20-25%. </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2.8. При составлении примерного десятидневного меню и расчете калорийности учтено рекомендуемое оптимальное соотношение пищевых веществ: белков 12-15% от калорийности рациона, жиров 30-32%, углеводов 55-58%.</w:t>
      </w:r>
    </w:p>
    <w:p w:rsidR="004D58DB" w:rsidRPr="004D58DB" w:rsidRDefault="004D58DB" w:rsidP="004D58DB">
      <w:pPr>
        <w:spacing w:line="16" w:lineRule="exact"/>
        <w:ind w:right="-27" w:firstLine="567"/>
        <w:jc w:val="both"/>
        <w:rPr>
          <w:rFonts w:ascii="Times New Roman" w:hAnsi="Times New Roman" w:cs="Times New Roman"/>
          <w:sz w:val="20"/>
          <w:szCs w:val="20"/>
        </w:rPr>
      </w:pPr>
    </w:p>
    <w:p w:rsidR="004D58DB" w:rsidRPr="004D58DB" w:rsidRDefault="004D58DB" w:rsidP="004D58DB">
      <w:pPr>
        <w:spacing w:line="238"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2.9. Примерное десятидневное меню содержит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в соответствии со сборниками рецептур для детского питания.</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2.10. В примерном десятидневном меню не повторяются одни и те же блюда или кулинарные изделия в один и тот же день или в смежные дни.</w:t>
      </w:r>
    </w:p>
    <w:p w:rsidR="004D58DB" w:rsidRPr="004D58DB" w:rsidRDefault="004D58DB" w:rsidP="004D58DB">
      <w:pPr>
        <w:spacing w:line="19"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2.11. Ежедневно в меню включены: молоко, мясо, картофель, овощи, фрукты, хлеб, крупы, сливочное и растительное масло, сахар, соль. Остальные продукты (творог, рыба, сыр, яйцо и другие) входят в меню 2-3 раза в неделю.</w:t>
      </w:r>
    </w:p>
    <w:p w:rsidR="004D58DB" w:rsidRPr="004D58DB" w:rsidRDefault="004D58DB" w:rsidP="004D58DB">
      <w:pPr>
        <w:spacing w:line="7"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2.12. В ДОУ запрещается выдача сухого пайка.</w:t>
      </w:r>
    </w:p>
    <w:p w:rsidR="004D58DB" w:rsidRPr="004D58DB" w:rsidRDefault="004D58DB" w:rsidP="004D58DB">
      <w:pPr>
        <w:spacing w:line="12" w:lineRule="exact"/>
        <w:ind w:right="-27" w:firstLine="567"/>
        <w:jc w:val="both"/>
        <w:rPr>
          <w:rFonts w:ascii="Times New Roman" w:hAnsi="Times New Roman" w:cs="Times New Roman"/>
          <w:sz w:val="20"/>
          <w:szCs w:val="20"/>
        </w:rPr>
      </w:pPr>
    </w:p>
    <w:p w:rsidR="004D58DB" w:rsidRPr="004D58DB" w:rsidRDefault="004D58DB" w:rsidP="004D58DB">
      <w:pPr>
        <w:spacing w:line="235"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2.13. В ДОУ запрещено использование отдельных продуктов питания, поименованных в санитарных правилах.</w:t>
      </w:r>
    </w:p>
    <w:p w:rsidR="004D58DB" w:rsidRPr="004D58DB" w:rsidRDefault="004D58DB" w:rsidP="004D58DB">
      <w:pPr>
        <w:spacing w:line="14" w:lineRule="exact"/>
        <w:ind w:right="-27" w:firstLine="567"/>
        <w:jc w:val="both"/>
        <w:rPr>
          <w:rFonts w:ascii="Times New Roman" w:hAnsi="Times New Roman" w:cs="Times New Roman"/>
          <w:sz w:val="20"/>
          <w:szCs w:val="20"/>
        </w:rPr>
      </w:pPr>
    </w:p>
    <w:p w:rsidR="004D58DB" w:rsidRPr="004D58DB" w:rsidRDefault="004D58DB" w:rsidP="004D58DB">
      <w:pPr>
        <w:spacing w:line="18" w:lineRule="exact"/>
        <w:ind w:right="-27" w:firstLine="567"/>
        <w:jc w:val="both"/>
        <w:rPr>
          <w:rFonts w:ascii="Times New Roman" w:hAnsi="Times New Roman" w:cs="Times New Roman"/>
          <w:sz w:val="20"/>
          <w:szCs w:val="20"/>
        </w:rPr>
      </w:pPr>
    </w:p>
    <w:p w:rsidR="004D58DB" w:rsidRPr="004D58DB" w:rsidRDefault="004D58DB" w:rsidP="004D58DB">
      <w:pPr>
        <w:spacing w:line="238"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2.14. Повседневный рацион питания детей в ДОУ формируется с учетом фактического наличия пищевых продуктов, учета заказа продуктов и приведенных выше положений, еженедельно, на основе примерного десятидневного меню. Для обеспечения преемственности питания в семье меню вывешивается на видном месте, таким образом, чтобы с ним могли ознакомиться родители воспитанников из всех групп ДОУ.</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2.15. Составленный повседневный рацион питания фиксируется на специальном бланке меню – раскладки по утвержденной форме, который используется для целей бюджетного учета потребности в продуктах на каждый день, на выдачу продуктов питания, где приводится:</w:t>
      </w:r>
    </w:p>
    <w:p w:rsidR="004D58DB" w:rsidRPr="004D58DB" w:rsidRDefault="004D58DB" w:rsidP="004D58DB">
      <w:pPr>
        <w:spacing w:line="7" w:lineRule="exact"/>
        <w:ind w:right="-27" w:firstLine="567"/>
        <w:jc w:val="both"/>
        <w:rPr>
          <w:rFonts w:ascii="Times New Roman" w:hAnsi="Times New Roman" w:cs="Times New Roman"/>
          <w:sz w:val="20"/>
          <w:szCs w:val="20"/>
        </w:rPr>
      </w:pPr>
    </w:p>
    <w:p w:rsidR="004D58DB" w:rsidRPr="004D58DB" w:rsidRDefault="004D58DB" w:rsidP="004D58DB">
      <w:pPr>
        <w:tabs>
          <w:tab w:val="left" w:pos="420"/>
        </w:tabs>
        <w:ind w:left="567" w:right="-2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lastRenderedPageBreak/>
        <w:t>- количество питающихся разновозрастной группы;</w:t>
      </w:r>
    </w:p>
    <w:p w:rsidR="004D58DB" w:rsidRPr="004D58DB" w:rsidRDefault="004D58DB" w:rsidP="004D58DB">
      <w:pPr>
        <w:tabs>
          <w:tab w:val="left" w:pos="420"/>
        </w:tabs>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блюда и кулинарные изделия, приходящиеся на каждый прием пищи и входящие в состав рациона питания.</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2.16. Внесение изменений в меню оформляется документально. Внесенные в меню-раскладку изменения заверяются подписью заведующего. Исправления в меню-раскладке не допускаются.</w:t>
      </w:r>
    </w:p>
    <w:p w:rsidR="004D58DB" w:rsidRPr="004D58DB" w:rsidRDefault="004D58DB" w:rsidP="004D58DB">
      <w:pPr>
        <w:spacing w:line="14"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2.17. На каждое блюдо примерного меню в ДОУ разрабатывается технологическая карта, оформленная в установленном порядке.</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2.18. В ДОУ учитываются требования СанПиН к объему порций приготавливаемых блюд для детей разного возраста.</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2.19. Питание детей в ДОУ организовано в соответствии с принципами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исключает жарку блюд, а также использование продуктов с раздражающими свойствами. При кулинарной обработке пищевых продуктов соблюдаются установленные санитарно-эпидемиологические требования к технологическим процессам приготовления блюд.</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2.20. Выдача пищи для групп осуществляется строго по утвержденному графику только после проведения приемочного контроля бракеражной комиссией.</w:t>
      </w:r>
    </w:p>
    <w:p w:rsidR="004D58DB" w:rsidRPr="004D58DB" w:rsidRDefault="004D58DB" w:rsidP="004D58DB">
      <w:pPr>
        <w:spacing w:line="14"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2.21. Непосредственно после приготовления пищи отбирается суточная проба готовой продукции. Посуду с пробами маркируют с указанием приема пищи и датой отбора. Правильность отбора и хранения суточной пробы контролирует ответственное лицо.</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2.22. Ежедневно следует оставлять суточную пробу готовой продукции. Суточная проба отбирается в объеме :</w:t>
      </w: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1"/>
          <w:numId w:val="2"/>
        </w:numPr>
        <w:tabs>
          <w:tab w:val="left" w:pos="50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порционные в полном объеме,</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numPr>
          <w:ilvl w:val="0"/>
          <w:numId w:val="3"/>
        </w:numPr>
        <w:tabs>
          <w:tab w:val="left" w:pos="612"/>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первое блюдо и гарниры не менее 100 г. с целью микробиологического исследования при неблагополучной эпидемиологической ситуации.</w:t>
      </w:r>
    </w:p>
    <w:p w:rsidR="004D58DB" w:rsidRPr="004D58DB" w:rsidRDefault="004D58DB" w:rsidP="004D58DB">
      <w:pPr>
        <w:spacing w:line="19"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2.23. 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в течение не менее 48 часов при температуре +2 - +6 °C в отдельном холодильнике или в специально отведенном месте в холодильнике для молочных продуктов, </w:t>
      </w:r>
      <w:r w:rsidRPr="004D58DB">
        <w:rPr>
          <w:rFonts w:ascii="Times New Roman" w:eastAsia="Times New Roman" w:hAnsi="Times New Roman" w:cs="Times New Roman"/>
          <w:sz w:val="28"/>
          <w:szCs w:val="28"/>
        </w:rPr>
        <w:lastRenderedPageBreak/>
        <w:t>гастрономии. Посуду с пробами маркируют с указанием приема пищи и датой отбора. Контроль, за правильностью отбора и хранения суточной пробы, осуществляет медицинская сестра.</w:t>
      </w: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2.24. Для предотвращения возникновения и распространения инфекционных и массовых неинфекционных заболеваний (отравлений) в ДОУ, не допускается использование запрещенных СанПиН </w:t>
      </w:r>
      <w:r w:rsidRPr="004D58DB">
        <w:rPr>
          <w:rFonts w:ascii="Times New Roman" w:hAnsi="Times New Roman" w:cs="Times New Roman"/>
          <w:sz w:val="28"/>
          <w:szCs w:val="28"/>
        </w:rPr>
        <w:t xml:space="preserve">2.3/2.4.3590-20 </w:t>
      </w:r>
      <w:r w:rsidRPr="004D58DB">
        <w:rPr>
          <w:rFonts w:ascii="Times New Roman" w:eastAsia="Times New Roman" w:hAnsi="Times New Roman" w:cs="Times New Roman"/>
          <w:sz w:val="28"/>
          <w:szCs w:val="28"/>
        </w:rPr>
        <w:t>пищевых продуктов; изготовление в пищеблоке творога и других кисломолочных продуктов, а также запрещенных блюд;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4D58DB" w:rsidRPr="004D58DB" w:rsidRDefault="004D58DB" w:rsidP="004D58DB">
      <w:pPr>
        <w:spacing w:line="22"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2.25. Доставка пищевых продуктов в ДОУ осуществляется специализированным транспортом в соответствии с требованиями санитарных норм и правил. При транспортировке пищевых продуктов поставщики соблюдают условия, обеспечивающие их сохранность, предохраняющие от загрязнения, с учетом санитарно-эпидемиологических требований к их перевозке.</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2.26. Прием пищевых продуктов и продовольственного сырья в ДОУ осуществляется при наличии товаросопроводительных документов, подтверждающих их качество и безопасность.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бракеража. В ДОУ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В ДОУ складские помещения для хранения продуктов оборудованы приборами для измерения температуры воздуха, холодильное оборудование - контрольными термометрами.</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2.28. При устройстве, оборудовании и содержании пищеблока ДОУ учтены санитарные правила организации общественного питания.</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lastRenderedPageBreak/>
        <w:t>2.29. Все технологическое и холодильное оборудование в ДОУ находится в рабочем состоянии.</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2.30. В ДОУ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w:t>
      </w: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2.31. В ДОУ для выдачи и приготовления пищи используются электрооборудование (мясорубка и т.д.), электрические плиты и другое технологическое оборудование.</w:t>
      </w:r>
    </w:p>
    <w:p w:rsidR="004D58DB" w:rsidRPr="004D58DB" w:rsidRDefault="004D58DB" w:rsidP="004D58DB">
      <w:pPr>
        <w:spacing w:line="18" w:lineRule="exact"/>
        <w:ind w:right="-27" w:firstLine="567"/>
        <w:jc w:val="both"/>
        <w:rPr>
          <w:rFonts w:ascii="Times New Roman" w:hAnsi="Times New Roman" w:cs="Times New Roman"/>
          <w:sz w:val="20"/>
          <w:szCs w:val="20"/>
        </w:rPr>
      </w:pPr>
    </w:p>
    <w:p w:rsidR="004D58DB" w:rsidRPr="004D58DB" w:rsidRDefault="004D58DB" w:rsidP="004D58DB">
      <w:pPr>
        <w:spacing w:line="233"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2.32. В помещении пищеблока проводят влажную уборку ежедневно, генеральную уборку - по утвержденному графику.</w:t>
      </w:r>
    </w:p>
    <w:p w:rsidR="004D58DB" w:rsidRPr="004D58DB" w:rsidRDefault="004D58DB" w:rsidP="004D58DB">
      <w:pPr>
        <w:spacing w:line="19"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2.33. Работники пищеблока проходят медицинские осмотры и обследования, профессиональную гигиеническую подготовку, имеют личную медицинскую книжку.</w:t>
      </w:r>
    </w:p>
    <w:p w:rsidR="004D58DB" w:rsidRPr="004D58DB" w:rsidRDefault="004D58DB" w:rsidP="004D58DB">
      <w:pPr>
        <w:spacing w:line="15" w:lineRule="exact"/>
        <w:ind w:right="-27" w:firstLine="567"/>
        <w:jc w:val="both"/>
        <w:rPr>
          <w:rFonts w:ascii="Times New Roman" w:hAnsi="Times New Roman" w:cs="Times New Roman"/>
          <w:sz w:val="20"/>
          <w:szCs w:val="20"/>
        </w:rPr>
      </w:pPr>
    </w:p>
    <w:p w:rsidR="004D58DB" w:rsidRPr="004D58DB" w:rsidRDefault="004D58DB" w:rsidP="004D58DB">
      <w:pPr>
        <w:spacing w:line="238"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2.34. Ежедневно перед началом работы ответственным работником проводится осмотр сотрудников,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 или немедленно отстраняют от работы больных сотрудников или работников с подозрением на инфекционные заболевания. Не допускают к приготовлению блюд и их раздаче работников, имеющих на руках нагноения, порезы, ожоги.</w:t>
      </w:r>
    </w:p>
    <w:p w:rsidR="004D58DB" w:rsidRPr="004D58DB" w:rsidRDefault="004D58DB" w:rsidP="004D58DB">
      <w:pPr>
        <w:spacing w:line="27"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2.35. В ДОУ работникам пищеблока запрещено во время работы носить кольца, серьги, закалывать спецодежду булавками, принимать пищу и курить на рабочем месте.</w:t>
      </w:r>
    </w:p>
    <w:p w:rsidR="004D58DB" w:rsidRPr="004D58DB" w:rsidRDefault="004D58DB" w:rsidP="004D58DB">
      <w:pPr>
        <w:spacing w:line="14"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2.36. В ДОУ организован питьевой режим. Питьевая вода, в т. ч. расфасованная в емкости и бутилированная, по качеству и безопасности отвечает требованиям, предъявляемым к питьевой воде. Допускается использование кипяченой питьевой воды при условии ее хранения не более трех часов.</w:t>
      </w:r>
    </w:p>
    <w:p w:rsidR="004D58DB" w:rsidRPr="004D58DB" w:rsidRDefault="004D58DB" w:rsidP="004D58DB">
      <w:pPr>
        <w:spacing w:line="23"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2.37. Учет продуктов питания на складе производится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течение месяца.</w:t>
      </w:r>
    </w:p>
    <w:p w:rsidR="004D58DB" w:rsidRPr="004D58DB" w:rsidRDefault="004D58DB" w:rsidP="004D58DB">
      <w:pPr>
        <w:spacing w:line="12"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eastAsia="Times New Roman" w:hAnsi="Times New Roman" w:cs="Times New Roman"/>
          <w:b/>
          <w:bCs/>
          <w:sz w:val="28"/>
          <w:szCs w:val="28"/>
        </w:rPr>
      </w:pPr>
    </w:p>
    <w:p w:rsidR="004D58DB" w:rsidRPr="004D58DB" w:rsidRDefault="004D58DB" w:rsidP="004D58DB">
      <w:pPr>
        <w:ind w:right="-27" w:firstLine="567"/>
        <w:jc w:val="center"/>
        <w:rPr>
          <w:rFonts w:ascii="Times New Roman" w:hAnsi="Times New Roman" w:cs="Times New Roman"/>
          <w:sz w:val="20"/>
          <w:szCs w:val="20"/>
        </w:rPr>
      </w:pPr>
      <w:r w:rsidRPr="004D58DB">
        <w:rPr>
          <w:rFonts w:ascii="Times New Roman" w:eastAsia="Times New Roman" w:hAnsi="Times New Roman" w:cs="Times New Roman"/>
          <w:b/>
          <w:bCs/>
          <w:sz w:val="28"/>
          <w:szCs w:val="28"/>
        </w:rPr>
        <w:t>3. Взаимодействие со снабжающей организацией по обеспечению качества поставляемых продуктов питания</w:t>
      </w:r>
    </w:p>
    <w:p w:rsidR="004D58DB" w:rsidRPr="004D58DB" w:rsidRDefault="004D58DB" w:rsidP="004D58DB">
      <w:pPr>
        <w:spacing w:line="235"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lastRenderedPageBreak/>
        <w:t>3.1. Продукты поставляют в ДОУ снабжающие организации на основании заключенных договоров в порядке, установленном законодательством РФ.</w:t>
      </w:r>
    </w:p>
    <w:p w:rsidR="004D58DB" w:rsidRPr="004D58DB" w:rsidRDefault="004D58DB" w:rsidP="004D58DB">
      <w:pPr>
        <w:spacing w:line="14"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3.2. Обязательства снабжающих организаций по обеспечению ДОУ всем ассортиментом пищевых продуктов, необходимых для реализации рациона питания, порядок и сроки снабжения (поставки продуктов), а также требования к качеству продуктов определяются договорами, заключенными между ДОУ и снабжающей организацией.</w:t>
      </w:r>
    </w:p>
    <w:p w:rsidR="004D58DB" w:rsidRPr="004D58DB" w:rsidRDefault="004D58DB" w:rsidP="004D58DB">
      <w:pPr>
        <w:spacing w:line="22"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3.3. 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поставщику направляется претензия в письменной форме.</w:t>
      </w: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3.4. Если снабжающая организация поставила продукт ненадлежащего качества, который не может использоваться в питании детей, товар не принимается у экспедитора и возвращается той же машиной, при этом оформляются возвратная накладная, претензионный акт.</w:t>
      </w:r>
    </w:p>
    <w:p w:rsidR="004D58DB" w:rsidRPr="004D58DB" w:rsidRDefault="004D58DB" w:rsidP="004D58DB">
      <w:pPr>
        <w:spacing w:line="16" w:lineRule="exact"/>
        <w:ind w:right="-27" w:firstLine="567"/>
        <w:jc w:val="both"/>
        <w:rPr>
          <w:rFonts w:ascii="Times New Roman" w:hAnsi="Times New Roman" w:cs="Times New Roman"/>
          <w:sz w:val="20"/>
          <w:szCs w:val="20"/>
        </w:rPr>
      </w:pPr>
    </w:p>
    <w:p w:rsidR="004D58DB" w:rsidRPr="004D58DB" w:rsidRDefault="004D58DB" w:rsidP="004D58DB">
      <w:pPr>
        <w:spacing w:line="238"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3.5. Если несоответствие продукта требованиям качества не могло быть обнаружено при приемке товара, ответственные лица оперативно связываются со снабжающей организацией, чтобы обеспечить поставку продукта надлежащего качества, либо другого продукта, которым можно его заменить. При отказе поставщика своевременно исполнить требование ему предъявляется претензия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4D58DB" w:rsidRPr="004D58DB" w:rsidRDefault="004D58DB" w:rsidP="004D58DB">
      <w:pPr>
        <w:spacing w:line="22" w:lineRule="exact"/>
        <w:ind w:right="-27" w:firstLine="567"/>
        <w:jc w:val="both"/>
        <w:rPr>
          <w:rFonts w:ascii="Times New Roman" w:hAnsi="Times New Roman" w:cs="Times New Roman"/>
          <w:sz w:val="20"/>
          <w:szCs w:val="20"/>
        </w:rPr>
      </w:pPr>
    </w:p>
    <w:p w:rsidR="004D58DB" w:rsidRPr="004D58DB" w:rsidRDefault="004D58DB" w:rsidP="004D58DB">
      <w:pPr>
        <w:spacing w:line="239"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3.6. Снабжающие организации обеспечивают поставку продуктов в соответствии с утвержденным рационом питания детей и графиком работы ДОУ. Снабжающая организация обязана обеспечить соблюдение установленных сроков годности продуктов с учетом времени их предполагаемого хранения в ДОУ. С учетом этого график завоза продуктов в ДОУ согласовывается с его руководителем. При несоблюдении данных условий, как и при поставке продуктов в сроки, делающие невозможным их использование для приготовления предусмотренных рационом питания блюд, ДОУ имеет право отказаться от приемки товара у экспедитора и направляет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4D58DB" w:rsidRPr="004D58DB" w:rsidRDefault="004D58DB" w:rsidP="004D58DB">
      <w:pPr>
        <w:spacing w:line="200"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center"/>
        <w:rPr>
          <w:rFonts w:ascii="Times New Roman" w:hAnsi="Times New Roman" w:cs="Times New Roman"/>
          <w:sz w:val="20"/>
          <w:szCs w:val="20"/>
        </w:rPr>
      </w:pPr>
      <w:r w:rsidRPr="004D58DB">
        <w:rPr>
          <w:rFonts w:ascii="Times New Roman" w:eastAsia="Times New Roman" w:hAnsi="Times New Roman" w:cs="Times New Roman"/>
          <w:b/>
          <w:bCs/>
          <w:sz w:val="28"/>
          <w:szCs w:val="28"/>
        </w:rPr>
        <w:t>4. Производственный контроль за организацией питания детей</w:t>
      </w:r>
    </w:p>
    <w:p w:rsidR="004D58DB" w:rsidRPr="004D58DB" w:rsidRDefault="004D58DB" w:rsidP="004D58DB">
      <w:pPr>
        <w:spacing w:line="235"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4.1. Система производственного контроля за формированием рациона питания детей предусматривает следующие вопросы:</w:t>
      </w:r>
    </w:p>
    <w:p w:rsidR="004D58DB" w:rsidRPr="004D58DB" w:rsidRDefault="004D58DB" w:rsidP="004D58DB">
      <w:pPr>
        <w:spacing w:line="13" w:lineRule="exact"/>
        <w:ind w:right="-27" w:firstLine="567"/>
        <w:jc w:val="both"/>
        <w:rPr>
          <w:rFonts w:ascii="Times New Roman" w:hAnsi="Times New Roman" w:cs="Times New Roman"/>
          <w:sz w:val="20"/>
          <w:szCs w:val="20"/>
        </w:rPr>
      </w:pPr>
    </w:p>
    <w:p w:rsidR="004D58DB" w:rsidRPr="004D58DB" w:rsidRDefault="004D58DB" w:rsidP="004D58DB">
      <w:pPr>
        <w:numPr>
          <w:ilvl w:val="0"/>
          <w:numId w:val="4"/>
        </w:numPr>
        <w:tabs>
          <w:tab w:val="left" w:pos="488"/>
        </w:tabs>
        <w:spacing w:after="0"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lastRenderedPageBreak/>
        <w:t>обеспечение рациона питания, необходимого разнообразия ассортимента продуктов промышленного изготовления (кисломолочных напитков и продуктов, соков фруктовых кондитерских изделий и т. п.), а также овощей и фруктов - в соответствии с Перспективным рационом питания (примерным меню) и ежедневной меню - раскладкой;</w:t>
      </w:r>
    </w:p>
    <w:p w:rsidR="004D58DB" w:rsidRPr="004D58DB" w:rsidRDefault="004D58DB" w:rsidP="004D58DB">
      <w:pPr>
        <w:spacing w:line="2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4"/>
        </w:numPr>
        <w:tabs>
          <w:tab w:val="left" w:pos="500"/>
        </w:tabs>
        <w:spacing w:after="0"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правильность расчетов необходимого количества продуктов (по меню - требованиям и фактической закладке) - в соответствии с технологическими картами;</w:t>
      </w:r>
    </w:p>
    <w:p w:rsidR="004D58DB" w:rsidRPr="004D58DB" w:rsidRDefault="004D58DB" w:rsidP="004D58DB">
      <w:pPr>
        <w:spacing w:line="1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4"/>
        </w:numPr>
        <w:tabs>
          <w:tab w:val="left" w:pos="540"/>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качество приготовления пищи и соблюдение объема выхода готовой продукции;</w:t>
      </w: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4"/>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соблюдение режима питания и возрастных объемов порций для детей;</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4"/>
        </w:numPr>
        <w:tabs>
          <w:tab w:val="left" w:pos="448"/>
        </w:tabs>
        <w:spacing w:after="0"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качество поступающих продуктов, условия хранения и соблюдение сроков реализации и другие.</w:t>
      </w: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4.2. Обеспечение плановости и системности контроля вопросов питания в ДОУ осуществляется через реализацию ежегодного плана работы по улучшению качества работы по организации питания.</w:t>
      </w:r>
    </w:p>
    <w:p w:rsidR="004D58DB" w:rsidRPr="004D58DB" w:rsidRDefault="004D58DB" w:rsidP="004D58DB">
      <w:pPr>
        <w:spacing w:line="18" w:lineRule="exact"/>
        <w:ind w:right="-27" w:firstLine="567"/>
        <w:jc w:val="both"/>
        <w:rPr>
          <w:rFonts w:ascii="Times New Roman" w:hAnsi="Times New Roman" w:cs="Times New Roman"/>
          <w:sz w:val="20"/>
          <w:szCs w:val="20"/>
        </w:rPr>
      </w:pPr>
    </w:p>
    <w:p w:rsidR="004D58DB" w:rsidRPr="004D58DB" w:rsidRDefault="004D58DB" w:rsidP="004D58DB">
      <w:pPr>
        <w:spacing w:line="233"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4.3. За правильной организацией питания детей в ДОУ контроль осуществляется заведующим.</w:t>
      </w:r>
    </w:p>
    <w:p w:rsidR="004D58DB" w:rsidRPr="004D58DB" w:rsidRDefault="004D58DB" w:rsidP="004D58DB">
      <w:pPr>
        <w:spacing w:line="5"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4.4. Заведующий ДОУ:</w:t>
      </w:r>
    </w:p>
    <w:p w:rsidR="004D58DB" w:rsidRPr="004D58DB" w:rsidRDefault="004D58DB" w:rsidP="004D58DB">
      <w:pPr>
        <w:spacing w:line="12" w:lineRule="exact"/>
        <w:ind w:right="-27" w:firstLine="567"/>
        <w:jc w:val="both"/>
        <w:rPr>
          <w:rFonts w:ascii="Times New Roman" w:hAnsi="Times New Roman" w:cs="Times New Roman"/>
          <w:sz w:val="20"/>
          <w:szCs w:val="20"/>
        </w:rPr>
      </w:pPr>
    </w:p>
    <w:p w:rsidR="004D58DB" w:rsidRPr="004D58DB" w:rsidRDefault="004D58DB" w:rsidP="004D58DB">
      <w:pPr>
        <w:numPr>
          <w:ilvl w:val="0"/>
          <w:numId w:val="5"/>
        </w:numPr>
        <w:tabs>
          <w:tab w:val="left" w:pos="632"/>
        </w:tabs>
        <w:spacing w:after="0"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несет ответственность за организацию питания воспитанников в соответствии с нормативными правовыми и правовыми актами Российской Федерации, федеральными санитарными правилами и нормами, Уставом ДОУ и настоящим Положением;</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480"/>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принятие локальных нормативных актов, предусмотренных настоящим Положением;</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532"/>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назначает из числа своих работников ответственного за организацию питания в ДОУ;</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460"/>
        </w:tabs>
        <w:spacing w:after="0"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рассмотрение вопросов организации питания воспитанников на заседаниях родительских собраний в группах, педагогическом совете, административном совещании при заведующим.</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106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ежедневно утверждает меню - требование.</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832"/>
        </w:tabs>
        <w:spacing w:after="0"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состояние пищеблока, при необходимости принимает меры к замене устаревшему оборудованию, его ремонту и обеспечению запасными частями;</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5"/>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необходимый текущий ремонт помещений пищеблока.</w:t>
      </w:r>
    </w:p>
    <w:p w:rsidR="004D58DB" w:rsidRPr="004D58DB" w:rsidRDefault="004D58DB" w:rsidP="004D58DB">
      <w:pPr>
        <w:numPr>
          <w:ilvl w:val="0"/>
          <w:numId w:val="5"/>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соблюдение требований Сан ПиН.</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lastRenderedPageBreak/>
        <w:t>- обеспечивает пищеблок достаточным количеством столовой и кухонной посуды, санитарно-гигиеническими средствами, разделочным оборудованием и уборочным инвентарем;</w:t>
      </w:r>
    </w:p>
    <w:p w:rsidR="004D58DB" w:rsidRPr="004D58DB" w:rsidRDefault="004D58DB" w:rsidP="004D58DB">
      <w:pPr>
        <w:numPr>
          <w:ilvl w:val="0"/>
          <w:numId w:val="6"/>
        </w:numPr>
        <w:tabs>
          <w:tab w:val="left" w:pos="106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заключает договоры на поставку продуктов питания.</w:t>
      </w: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 .5. Воспитатели:</w:t>
      </w:r>
    </w:p>
    <w:p w:rsidR="004D58DB" w:rsidRPr="004D58DB" w:rsidRDefault="004D58DB" w:rsidP="004D58DB">
      <w:pPr>
        <w:numPr>
          <w:ilvl w:val="0"/>
          <w:numId w:val="6"/>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несут ответственность за организацию питания в группе;</w:t>
      </w:r>
    </w:p>
    <w:p w:rsidR="004D58DB" w:rsidRPr="004D58DB" w:rsidRDefault="004D58DB" w:rsidP="004D58DB">
      <w:pPr>
        <w:spacing w:line="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6"/>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несут ответственность за количество воспитанников, поданных на питание;</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6"/>
        </w:numPr>
        <w:tabs>
          <w:tab w:val="left" w:pos="588"/>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ежедневно доводят до сведения заведующего о количестве детей, поставленных на питание;</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6"/>
        </w:numPr>
        <w:tabs>
          <w:tab w:val="left" w:pos="652"/>
        </w:tabs>
        <w:spacing w:after="0"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предусматривают в планах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воспитанников;</w:t>
      </w:r>
    </w:p>
    <w:p w:rsidR="004D58DB" w:rsidRPr="004D58DB" w:rsidRDefault="004D58DB" w:rsidP="004D58DB">
      <w:pPr>
        <w:spacing w:line="2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6"/>
        </w:numPr>
        <w:tabs>
          <w:tab w:val="left" w:pos="452"/>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вносят на обсуждение предложения по улучшению питания на заседаниях педагогического совета, совещания при заведующем.</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4.6. Заместитель заведующего по АХЧ:</w:t>
      </w:r>
    </w:p>
    <w:p w:rsidR="004D58DB" w:rsidRPr="004D58DB" w:rsidRDefault="004D58DB" w:rsidP="004D58DB">
      <w:pPr>
        <w:spacing w:line="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6"/>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качество приготовления пищи;</w:t>
      </w:r>
    </w:p>
    <w:p w:rsidR="004D58DB" w:rsidRPr="004D58DB" w:rsidRDefault="004D58DB" w:rsidP="004D58DB">
      <w:pPr>
        <w:numPr>
          <w:ilvl w:val="0"/>
          <w:numId w:val="6"/>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соблюдение рецептур и технологических режимов.</w:t>
      </w:r>
    </w:p>
    <w:p w:rsidR="004D58DB" w:rsidRPr="004D58DB" w:rsidRDefault="004D58DB" w:rsidP="004D58DB">
      <w:pPr>
        <w:numPr>
          <w:ilvl w:val="0"/>
          <w:numId w:val="7"/>
        </w:numPr>
        <w:tabs>
          <w:tab w:val="left" w:pos="452"/>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организацию питания детей на группах, маркировку посуды на пищеблоке.</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576"/>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работу продуктовой кладовой (прием, хранение, выдача продуктов, оформление документации, санитарно-эпидемиологический режим);</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716"/>
        </w:tabs>
        <w:spacing w:after="0"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работу пищеблока (материальная база пищеблока, санитарно-эпидемиологический режим, хранение проб за 48 часов, закладка продуктов, технология приготовления продуктов, качество и количество пищи, продуктов, маркировка тары, выполнение графика и правил раздачи пищи);</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еженедельно готовит заявки на продукты питания поставщикам.</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76"/>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осуществляет контроль за качеством продуктов питания, поступающих в детский сад;</w:t>
      </w: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за правильным хранением и соблюдением сроков их реализации.</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36"/>
        </w:tabs>
        <w:spacing w:after="0"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осуществляет контроль за питанием детей, качеством приготовления пищи и соблюдением натуральных норм продуктов питания.</w:t>
      </w:r>
    </w:p>
    <w:p w:rsidR="004D58DB" w:rsidRPr="004D58DB" w:rsidRDefault="004D58DB" w:rsidP="004D58DB">
      <w:pPr>
        <w:tabs>
          <w:tab w:val="left" w:pos="628"/>
        </w:tabs>
        <w:spacing w:line="233" w:lineRule="auto"/>
        <w:ind w:left="567" w:right="-2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ежемесячно проводит инструктаж для младшего обслуживающего персонала и работников пищеблока.</w:t>
      </w:r>
    </w:p>
    <w:p w:rsidR="004D58DB" w:rsidRPr="004D58DB" w:rsidRDefault="004D58DB" w:rsidP="004D58DB">
      <w:pPr>
        <w:tabs>
          <w:tab w:val="left" w:pos="436"/>
        </w:tabs>
        <w:spacing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lastRenderedPageBreak/>
        <w:t>4.7. Медицинская сестра (по согласованию):</w:t>
      </w:r>
    </w:p>
    <w:p w:rsidR="004D58DB" w:rsidRPr="004D58DB" w:rsidRDefault="004D58DB" w:rsidP="004D58DB">
      <w:pPr>
        <w:spacing w:line="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ежедневно контролирует закладку продуктов питания на пищеблоке.</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92"/>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ежедневно снимает пробу готовых блюд за 30 минут до раздачи их на группы;</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составляет меню-раскладку совместно с заместителем заведующего по АХЧ;</w:t>
      </w:r>
    </w:p>
    <w:p w:rsidR="004D58DB" w:rsidRPr="004D58DB" w:rsidRDefault="004D58DB" w:rsidP="004D58DB">
      <w:pPr>
        <w:numPr>
          <w:ilvl w:val="0"/>
          <w:numId w:val="7"/>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проводит учет на гнойничковые заболевания работников пищеблока.</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60"/>
        </w:tabs>
        <w:spacing w:after="0" w:line="2" w:lineRule="exact"/>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осуществляет производственный контроль в детском саду. </w:t>
      </w:r>
    </w:p>
    <w:p w:rsidR="004D58DB" w:rsidRPr="004D58DB" w:rsidRDefault="004D58DB" w:rsidP="004D58DB">
      <w:pPr>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4.7. Повар</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512"/>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осуществляет правильную организацию производственного процесса на пищеблоке.</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осуществляет руководство работой персонала пищеблока.</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качество продуктов питания, поступающих на пищеблок.</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7"/>
        </w:numPr>
        <w:tabs>
          <w:tab w:val="left" w:pos="500"/>
        </w:tabs>
        <w:spacing w:after="0"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контролирует выполнение норм питания в течение месяца совместно с ответственным за питание (заведующим).</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48"/>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соблюдение технологии приготовления пищи, норм закладки сырья.</w:t>
      </w:r>
    </w:p>
    <w:p w:rsidR="004D58DB" w:rsidRPr="004D58DB" w:rsidRDefault="004D58DB" w:rsidP="004D58DB">
      <w:pPr>
        <w:spacing w:line="1"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20"/>
        </w:tabs>
        <w:spacing w:after="0"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проводит снятие пробы готовой продукции перед раздачей пищи на группы.</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28"/>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осуществляет контроль, за раздачей продуктов питания на группы, согласно нормам.</w:t>
      </w:r>
    </w:p>
    <w:p w:rsidR="004D58DB" w:rsidRPr="004D58DB" w:rsidRDefault="004D58DB" w:rsidP="004D58DB">
      <w:pPr>
        <w:spacing w:line="19"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60"/>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наличие на пищеблоке технологических карт по технологии приготовления блюд и сроками реализации продуктов.</w:t>
      </w:r>
    </w:p>
    <w:p w:rsidR="004D58DB" w:rsidRPr="004D58DB" w:rsidRDefault="004D58DB" w:rsidP="004D58DB">
      <w:pPr>
        <w:spacing w:line="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20"/>
        </w:tabs>
        <w:spacing w:after="0" w:line="240"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ведет необходимую документацию на пищеблоке</w:t>
      </w:r>
    </w:p>
    <w:p w:rsidR="004D58DB" w:rsidRPr="004D58DB" w:rsidRDefault="004D58DB" w:rsidP="004D58DB">
      <w:pPr>
        <w:spacing w:line="12"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8"/>
        </w:numPr>
        <w:tabs>
          <w:tab w:val="left" w:pos="460"/>
        </w:tabs>
        <w:spacing w:after="0"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обеспечивает наличие на пищеблоке технологических карт по технологии приготовления блюд и сроками реализации продуктов.</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4.8. Контроль за организацией питания детей в группе, соблюдением режима питания, доведением пищи до детей (при необходимости проводится взвешивание порций, взятых со стола), организацией кормления детей проводится заведующим и старшим воспитателем во время посещений групп (ежедневных обходов в разные отрезки времени).</w:t>
      </w:r>
    </w:p>
    <w:p w:rsidR="004D58DB" w:rsidRPr="004D58DB" w:rsidRDefault="004D58DB" w:rsidP="004D58DB">
      <w:pPr>
        <w:spacing w:line="22"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4.9. Заведующий осуществляет контроль выполнения работ в рамках рабочей инструкции младших воспитателей.</w:t>
      </w:r>
    </w:p>
    <w:p w:rsidR="004D58DB" w:rsidRPr="004D58DB" w:rsidRDefault="004D58DB" w:rsidP="004D58DB">
      <w:pPr>
        <w:spacing w:line="234"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lastRenderedPageBreak/>
        <w:t xml:space="preserve">4.10. Заведующий ДОУ несёт персональную ответственность за: </w:t>
      </w:r>
    </w:p>
    <w:p w:rsidR="004D58DB" w:rsidRPr="004D58DB" w:rsidRDefault="004D58DB" w:rsidP="004D58DB">
      <w:pPr>
        <w:spacing w:line="234"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 организацию питания детей в Учреждении;</w:t>
      </w:r>
    </w:p>
    <w:p w:rsidR="004D58DB" w:rsidRPr="004D58DB" w:rsidRDefault="004D58DB" w:rsidP="004D58DB">
      <w:pPr>
        <w:spacing w:line="17" w:lineRule="exact"/>
        <w:ind w:right="-27" w:firstLine="567"/>
        <w:jc w:val="both"/>
        <w:rPr>
          <w:rFonts w:ascii="Times New Roman" w:hAnsi="Times New Roman" w:cs="Times New Roman"/>
          <w:sz w:val="20"/>
          <w:szCs w:val="20"/>
        </w:rPr>
      </w:pPr>
    </w:p>
    <w:p w:rsidR="004D58DB" w:rsidRPr="004D58DB" w:rsidRDefault="004D58DB" w:rsidP="004D58DB">
      <w:pPr>
        <w:numPr>
          <w:ilvl w:val="0"/>
          <w:numId w:val="11"/>
        </w:numPr>
        <w:tabs>
          <w:tab w:val="left" w:pos="496"/>
        </w:tabs>
        <w:spacing w:after="0"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ненадлежащий контроль за организацией питания воспитанников ДОУ, нарушение режима питания воспитанников, а также некачественное питание. </w:t>
      </w:r>
    </w:p>
    <w:p w:rsidR="004D58DB" w:rsidRPr="004D58DB" w:rsidRDefault="004D58DB" w:rsidP="004D58DB">
      <w:pPr>
        <w:tabs>
          <w:tab w:val="left" w:pos="0"/>
        </w:tabs>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4.11. Повар несет ответственность за качество приготовления пищи, выход блюд.</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7"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4.12. Заместитель заведующего по АХЧ несет ответственность за получение, выгрузку и размещение продуктов питания в кладовой с соблюдением санитарных правил и нормативов по организации питания в ДОУ, сроки их хранения, выдачу продуктов на пищеблок в соответствии с меню.</w:t>
      </w:r>
    </w:p>
    <w:p w:rsidR="004D58DB" w:rsidRPr="004D58DB" w:rsidRDefault="004D58DB" w:rsidP="004D58DB">
      <w:pPr>
        <w:spacing w:line="16"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4.13. Воспитатель несёт ответственность за обеспечение каждому ребенку положенной нормы питания во время кормления (завтрак, обед, полдник, ужин).</w:t>
      </w:r>
    </w:p>
    <w:p w:rsidR="004D58DB" w:rsidRPr="004D58DB" w:rsidRDefault="004D58DB" w:rsidP="004D58DB">
      <w:pPr>
        <w:spacing w:line="14" w:lineRule="exact"/>
        <w:ind w:right="-27" w:firstLine="567"/>
        <w:jc w:val="both"/>
        <w:rPr>
          <w:rFonts w:ascii="Times New Roman" w:eastAsia="Times New Roman" w:hAnsi="Times New Roman" w:cs="Times New Roman"/>
          <w:sz w:val="28"/>
          <w:szCs w:val="28"/>
        </w:rPr>
      </w:pPr>
    </w:p>
    <w:p w:rsidR="004D58DB" w:rsidRPr="004D58DB" w:rsidRDefault="004D58DB" w:rsidP="004D58DB">
      <w:pPr>
        <w:spacing w:line="24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4.14. Все работники ДОУ, отвечающие за организацию питания детей, несут ответственность за вред, причиненный здоровью детей, связанный с неисполнением или ненадлежащим исполнением должностных обязанностей.</w:t>
      </w:r>
    </w:p>
    <w:p w:rsidR="004D58DB" w:rsidRPr="004D58DB" w:rsidRDefault="004D58DB" w:rsidP="004D58DB">
      <w:pPr>
        <w:spacing w:line="248" w:lineRule="auto"/>
        <w:ind w:right="-27" w:firstLine="567"/>
        <w:jc w:val="both"/>
        <w:rPr>
          <w:rFonts w:ascii="Times New Roman" w:eastAsia="Times New Roman" w:hAnsi="Times New Roman" w:cs="Times New Roman"/>
          <w:sz w:val="28"/>
          <w:szCs w:val="28"/>
        </w:rPr>
      </w:pPr>
    </w:p>
    <w:p w:rsidR="004D58DB" w:rsidRPr="004D58DB" w:rsidRDefault="004D58DB" w:rsidP="004D58DB">
      <w:pPr>
        <w:ind w:right="-27" w:firstLine="567"/>
        <w:jc w:val="center"/>
        <w:rPr>
          <w:rFonts w:ascii="Times New Roman" w:eastAsia="Times New Roman" w:hAnsi="Times New Roman" w:cs="Times New Roman"/>
          <w:sz w:val="28"/>
          <w:szCs w:val="28"/>
        </w:rPr>
      </w:pPr>
      <w:r w:rsidRPr="004D58DB">
        <w:rPr>
          <w:rFonts w:ascii="Times New Roman" w:eastAsia="Times New Roman" w:hAnsi="Times New Roman" w:cs="Times New Roman"/>
          <w:b/>
          <w:bCs/>
          <w:sz w:val="28"/>
          <w:szCs w:val="28"/>
        </w:rPr>
        <w:t>5. Порядок учета питания</w:t>
      </w: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5.1. Меню-требование составляется ежедневно ответственным за питание на основании списков присутствующих детей.</w:t>
      </w:r>
    </w:p>
    <w:p w:rsidR="004D58DB" w:rsidRPr="004D58DB" w:rsidRDefault="004D58DB" w:rsidP="004D58DB">
      <w:pPr>
        <w:spacing w:line="18" w:lineRule="exact"/>
        <w:ind w:right="-27" w:firstLine="567"/>
        <w:jc w:val="both"/>
        <w:rPr>
          <w:rFonts w:ascii="Times New Roman" w:hAnsi="Times New Roman" w:cs="Times New Roman"/>
          <w:sz w:val="20"/>
          <w:szCs w:val="20"/>
        </w:rPr>
      </w:pPr>
    </w:p>
    <w:p w:rsidR="004D58DB" w:rsidRPr="004D58DB" w:rsidRDefault="004D58DB" w:rsidP="004D58DB">
      <w:pPr>
        <w:spacing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5.2. Завтрак на следующий день в меню – требовании составляется с учетом присутствующих детей на текущий день. В случае снижения численности детей (свыше 3-х человек), если закладка продуктов для приготовления завтрака произошла, порции отпускаются другим детям, как дополнительное питание, в виде увеличения нормы блюда. </w:t>
      </w:r>
    </w:p>
    <w:p w:rsidR="004D58DB" w:rsidRPr="004D58DB" w:rsidRDefault="004D58DB" w:rsidP="004D58DB">
      <w:pPr>
        <w:spacing w:line="236"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5.3. Обед, полдник и ужин в меню – требовании составляется на количество детей представленных в заявке на питание на текущую дату.</w:t>
      </w:r>
    </w:p>
    <w:p w:rsidR="004D58DB" w:rsidRPr="004D58DB" w:rsidRDefault="004D58DB" w:rsidP="004D58DB">
      <w:pPr>
        <w:spacing w:line="22"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eastAsia="Times New Roman" w:hAnsi="Times New Roman" w:cs="Times New Roman"/>
          <w:b/>
          <w:bCs/>
          <w:sz w:val="28"/>
          <w:szCs w:val="28"/>
        </w:rPr>
      </w:pPr>
    </w:p>
    <w:p w:rsidR="004D58DB" w:rsidRPr="004D58DB" w:rsidRDefault="004D58DB" w:rsidP="004D58DB">
      <w:pPr>
        <w:ind w:right="-27" w:firstLine="567"/>
        <w:jc w:val="center"/>
        <w:rPr>
          <w:rFonts w:ascii="Times New Roman" w:hAnsi="Times New Roman" w:cs="Times New Roman"/>
          <w:sz w:val="20"/>
          <w:szCs w:val="20"/>
        </w:rPr>
      </w:pPr>
      <w:r w:rsidRPr="004D58DB">
        <w:rPr>
          <w:rFonts w:ascii="Times New Roman" w:eastAsia="Times New Roman" w:hAnsi="Times New Roman" w:cs="Times New Roman"/>
          <w:b/>
          <w:bCs/>
          <w:sz w:val="28"/>
          <w:szCs w:val="28"/>
        </w:rPr>
        <w:t>6. Отчетность и делопроизводство</w:t>
      </w:r>
    </w:p>
    <w:p w:rsidR="004D58DB" w:rsidRPr="004D58DB" w:rsidRDefault="004D58DB" w:rsidP="004D58DB">
      <w:pPr>
        <w:spacing w:line="233"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6.1. Заведующий осуществляет ежемесячный анализ деятельности ДОУ по организации питания детей.</w:t>
      </w:r>
    </w:p>
    <w:p w:rsidR="004D58DB" w:rsidRPr="004D58DB" w:rsidRDefault="004D58DB" w:rsidP="004D58DB">
      <w:pPr>
        <w:spacing w:line="19"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6.2. Отчеты об организации питания в ДОУ доводятся до всех участников образовательного процесса (на общем собрании трудового коллектива,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4D58DB" w:rsidRPr="004D58DB" w:rsidRDefault="004D58DB" w:rsidP="004D58DB">
      <w:pPr>
        <w:spacing w:line="19" w:lineRule="exact"/>
        <w:ind w:right="-27" w:firstLine="567"/>
        <w:jc w:val="both"/>
        <w:rPr>
          <w:rFonts w:ascii="Times New Roman" w:hAnsi="Times New Roman" w:cs="Times New Roman"/>
          <w:sz w:val="20"/>
          <w:szCs w:val="20"/>
        </w:rPr>
      </w:pPr>
    </w:p>
    <w:p w:rsidR="004D58DB" w:rsidRPr="004D58DB" w:rsidRDefault="004D58DB" w:rsidP="004D58DB">
      <w:pPr>
        <w:spacing w:line="237" w:lineRule="auto"/>
        <w:ind w:right="-27" w:firstLine="567"/>
        <w:jc w:val="both"/>
        <w:rPr>
          <w:rFonts w:ascii="Times New Roman" w:hAnsi="Times New Roman" w:cs="Times New Roman"/>
          <w:sz w:val="20"/>
          <w:szCs w:val="20"/>
        </w:rPr>
      </w:pPr>
      <w:r w:rsidRPr="004D58DB">
        <w:rPr>
          <w:rFonts w:ascii="Times New Roman" w:eastAsia="Times New Roman" w:hAnsi="Times New Roman" w:cs="Times New Roman"/>
          <w:sz w:val="28"/>
          <w:szCs w:val="28"/>
        </w:rPr>
        <w:t>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2.4.1.3049-13).</w:t>
      </w:r>
    </w:p>
    <w:p w:rsidR="004D58DB" w:rsidRPr="004D58DB" w:rsidRDefault="004D58DB" w:rsidP="004D58DB">
      <w:pPr>
        <w:spacing w:line="2" w:lineRule="exact"/>
        <w:ind w:right="-27" w:firstLine="567"/>
        <w:jc w:val="both"/>
        <w:rPr>
          <w:rFonts w:ascii="Times New Roman" w:hAnsi="Times New Roman" w:cs="Times New Roman"/>
          <w:sz w:val="20"/>
          <w:szCs w:val="20"/>
        </w:rPr>
      </w:pPr>
    </w:p>
    <w:p w:rsidR="004D58DB" w:rsidRPr="004D58DB" w:rsidRDefault="004D58DB" w:rsidP="004D58DB">
      <w:pPr>
        <w:ind w:right="-27" w:firstLine="567"/>
        <w:jc w:val="both"/>
        <w:rPr>
          <w:rFonts w:ascii="Times New Roman" w:hAnsi="Times New Roman" w:cs="Times New Roman"/>
          <w:sz w:val="28"/>
          <w:szCs w:val="28"/>
        </w:rPr>
      </w:pPr>
      <w:r w:rsidRPr="004D58DB">
        <w:rPr>
          <w:rFonts w:ascii="Times New Roman" w:eastAsia="Times New Roman" w:hAnsi="Times New Roman" w:cs="Times New Roman"/>
          <w:sz w:val="28"/>
          <w:szCs w:val="28"/>
        </w:rPr>
        <w:t>6.4. В целях совершенствования организации питания воспитанников  в ДОУ:</w:t>
      </w:r>
    </w:p>
    <w:p w:rsidR="004D58DB" w:rsidRPr="004D58DB" w:rsidRDefault="004D58DB" w:rsidP="004D58DB">
      <w:pPr>
        <w:spacing w:line="17" w:lineRule="exact"/>
        <w:ind w:right="-27" w:firstLine="567"/>
        <w:jc w:val="both"/>
        <w:rPr>
          <w:rFonts w:ascii="Times New Roman" w:hAnsi="Times New Roman" w:cs="Times New Roman"/>
          <w:sz w:val="28"/>
          <w:szCs w:val="28"/>
        </w:rPr>
      </w:pPr>
    </w:p>
    <w:p w:rsidR="004D58DB" w:rsidRPr="004D58DB" w:rsidRDefault="004D58DB" w:rsidP="004D58DB">
      <w:pPr>
        <w:numPr>
          <w:ilvl w:val="0"/>
          <w:numId w:val="9"/>
        </w:numPr>
        <w:tabs>
          <w:tab w:val="left" w:pos="424"/>
        </w:tabs>
        <w:spacing w:after="0" w:line="233"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оформляется (не реже 1 раза в год) информационные стенды, посвященные вопросам формирования культуры питания;</w:t>
      </w:r>
    </w:p>
    <w:p w:rsidR="004D58DB" w:rsidRPr="004D58DB" w:rsidRDefault="004D58DB" w:rsidP="004D58DB">
      <w:pPr>
        <w:spacing w:line="18"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9"/>
        </w:numPr>
        <w:tabs>
          <w:tab w:val="left" w:pos="424"/>
        </w:tabs>
        <w:spacing w:after="0" w:line="236"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изучается режим и рацион питания воспитанников в домашних условиях, потребности и возможности родителей в решении вопросов улучшения питания детей с учётом режима функционирования ДОУ;</w:t>
      </w:r>
    </w:p>
    <w:p w:rsidR="004D58DB" w:rsidRPr="004D58DB" w:rsidRDefault="004D58DB" w:rsidP="004D58DB">
      <w:pPr>
        <w:spacing w:line="14" w:lineRule="exact"/>
        <w:ind w:right="-27" w:firstLine="567"/>
        <w:jc w:val="both"/>
        <w:rPr>
          <w:rFonts w:ascii="Times New Roman" w:eastAsia="Times New Roman" w:hAnsi="Times New Roman" w:cs="Times New Roman"/>
          <w:sz w:val="28"/>
          <w:szCs w:val="28"/>
        </w:rPr>
      </w:pPr>
    </w:p>
    <w:p w:rsidR="004D58DB" w:rsidRPr="004D58DB" w:rsidRDefault="004D58DB" w:rsidP="004D58DB">
      <w:pPr>
        <w:numPr>
          <w:ilvl w:val="0"/>
          <w:numId w:val="9"/>
        </w:numPr>
        <w:tabs>
          <w:tab w:val="left" w:pos="424"/>
        </w:tabs>
        <w:spacing w:after="0" w:line="24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организуется систематическую работу с родителями, проводит беседы, лектории и другие мероприятия, посвященные вопросам,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4D58DB" w:rsidRPr="004D58DB" w:rsidRDefault="004D58DB" w:rsidP="004D58DB">
      <w:pPr>
        <w:spacing w:line="13" w:lineRule="exact"/>
        <w:ind w:right="-27" w:firstLine="567"/>
        <w:jc w:val="both"/>
        <w:rPr>
          <w:rFonts w:ascii="Times New Roman" w:hAnsi="Times New Roman" w:cs="Times New Roman"/>
          <w:sz w:val="20"/>
          <w:szCs w:val="20"/>
        </w:rPr>
      </w:pPr>
    </w:p>
    <w:p w:rsidR="004D58DB" w:rsidRPr="004D58DB" w:rsidRDefault="004D58DB" w:rsidP="004D58DB">
      <w:pPr>
        <w:numPr>
          <w:ilvl w:val="0"/>
          <w:numId w:val="10"/>
        </w:numPr>
        <w:tabs>
          <w:tab w:val="left" w:pos="424"/>
        </w:tabs>
        <w:spacing w:after="0" w:line="237" w:lineRule="auto"/>
        <w:ind w:left="812"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проводится мониторинг организации питания и своевременно (согласно установленным срокам и формам) направляет в Управление образования сведения по показателям эффективности реализации мероприятий по совершенствованию организации питания.</w:t>
      </w:r>
    </w:p>
    <w:p w:rsidR="004D58DB" w:rsidRPr="004D58DB" w:rsidRDefault="004D58DB" w:rsidP="004D58DB">
      <w:pPr>
        <w:spacing w:line="235"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6.5. Настоящее Положение вступает в действие с момента его утверждения заведующим и действует на неопределенный срок.</w:t>
      </w:r>
    </w:p>
    <w:p w:rsidR="004D58DB" w:rsidRPr="004D58DB" w:rsidRDefault="004D58DB" w:rsidP="004D58DB">
      <w:pPr>
        <w:spacing w:line="13" w:lineRule="exact"/>
        <w:ind w:right="-27" w:firstLine="567"/>
        <w:jc w:val="both"/>
        <w:rPr>
          <w:rFonts w:ascii="Times New Roman" w:eastAsia="Times New Roman" w:hAnsi="Times New Roman" w:cs="Times New Roman"/>
          <w:sz w:val="28"/>
          <w:szCs w:val="28"/>
        </w:rPr>
      </w:pPr>
    </w:p>
    <w:p w:rsidR="004D58DB" w:rsidRPr="004D58DB" w:rsidRDefault="004D58DB" w:rsidP="004D58DB">
      <w:pPr>
        <w:tabs>
          <w:tab w:val="left" w:pos="567"/>
        </w:tabs>
        <w:spacing w:line="238" w:lineRule="auto"/>
        <w:ind w:right="-27" w:firstLine="567"/>
        <w:jc w:val="both"/>
        <w:rPr>
          <w:rFonts w:ascii="Times New Roman" w:eastAsia="Times New Roman" w:hAnsi="Times New Roman" w:cs="Times New Roman"/>
          <w:sz w:val="28"/>
          <w:szCs w:val="28"/>
        </w:rPr>
      </w:pPr>
      <w:r w:rsidRPr="004D58DB">
        <w:rPr>
          <w:rFonts w:ascii="Times New Roman" w:eastAsia="Times New Roman" w:hAnsi="Times New Roman" w:cs="Times New Roman"/>
          <w:sz w:val="28"/>
          <w:szCs w:val="28"/>
        </w:rPr>
        <w:t xml:space="preserve">6.6. Предложения о внесении изменений и дополнений в настоящее Положение вносятся заведующему ДОУ общим родительским собранием (законных представителей) путем направления соответствующего протокола.  </w:t>
      </w:r>
    </w:p>
    <w:p w:rsidR="004D58DB" w:rsidRPr="004D58DB" w:rsidRDefault="004D58DB" w:rsidP="004D58DB">
      <w:pPr>
        <w:tabs>
          <w:tab w:val="left" w:pos="567"/>
        </w:tabs>
        <w:spacing w:line="238" w:lineRule="auto"/>
        <w:ind w:right="-27" w:firstLine="567"/>
        <w:jc w:val="both"/>
        <w:rPr>
          <w:rFonts w:ascii="Times New Roman" w:eastAsia="Times New Roman" w:hAnsi="Times New Roman" w:cs="Times New Roman"/>
          <w:sz w:val="28"/>
          <w:szCs w:val="28"/>
          <w:lang w:val="en-US"/>
        </w:rPr>
      </w:pPr>
      <w:r w:rsidRPr="004D58DB">
        <w:rPr>
          <w:rFonts w:ascii="Times New Roman" w:eastAsia="Times New Roman" w:hAnsi="Times New Roman" w:cs="Times New Roman"/>
          <w:sz w:val="28"/>
          <w:szCs w:val="28"/>
        </w:rPr>
        <w:t>6.7. Решение о внесении дополнений или изменений в Положение принимается и утверждается заведующим ДОУ и оформляется приказом. Все изменения и дополнения являются неотъемлемой частью настоящего Положения.</w:t>
      </w:r>
    </w:p>
    <w:p w:rsidR="004D58DB" w:rsidRPr="004D58DB" w:rsidRDefault="004D58DB" w:rsidP="004D58DB">
      <w:pPr>
        <w:tabs>
          <w:tab w:val="left" w:pos="567"/>
        </w:tabs>
        <w:spacing w:line="238" w:lineRule="auto"/>
        <w:ind w:right="-27" w:firstLine="567"/>
        <w:jc w:val="both"/>
        <w:rPr>
          <w:rFonts w:ascii="Times New Roman" w:eastAsia="Times New Roman" w:hAnsi="Times New Roman" w:cs="Times New Roman"/>
          <w:sz w:val="28"/>
          <w:szCs w:val="28"/>
          <w:lang w:val="en-US"/>
        </w:rPr>
      </w:pPr>
    </w:p>
    <w:p w:rsidR="004D58DB" w:rsidRPr="004D58DB" w:rsidRDefault="004D58DB" w:rsidP="004D58DB">
      <w:pPr>
        <w:tabs>
          <w:tab w:val="left" w:pos="567"/>
        </w:tabs>
        <w:spacing w:line="238" w:lineRule="auto"/>
        <w:ind w:right="-27" w:firstLine="567"/>
        <w:jc w:val="both"/>
        <w:rPr>
          <w:rFonts w:ascii="Times New Roman" w:eastAsia="Times New Roman" w:hAnsi="Times New Roman" w:cs="Times New Roman"/>
          <w:sz w:val="28"/>
          <w:szCs w:val="28"/>
          <w:lang w:val="en-US"/>
        </w:rPr>
      </w:pPr>
    </w:p>
    <w:p w:rsidR="00D40F3D" w:rsidRPr="004D58DB" w:rsidRDefault="00D40F3D" w:rsidP="004D58DB">
      <w:pPr>
        <w:rPr>
          <w:rFonts w:ascii="Times New Roman" w:hAnsi="Times New Roman" w:cs="Times New Roman"/>
        </w:rPr>
      </w:pPr>
    </w:p>
    <w:sectPr w:rsidR="00D40F3D" w:rsidRPr="004D58DB" w:rsidSect="00480891">
      <w:pgSz w:w="11900" w:h="16836"/>
      <w:pgMar w:top="567" w:right="848" w:bottom="851"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Verdana">
    <w:charset w:val="CC"/>
    <w:family w:val="swiss"/>
    <w:pitch w:val="variable"/>
    <w:sig w:usb0="A10006FF" w:usb1="4000205B" w:usb2="00000010" w:usb3="00000000" w:csb0="0000019F" w:csb1="00000000"/>
  </w:font>
  <w:font w:name="Lucida Sans Unicode">
    <w:charset w:val="CC"/>
    <w:family w:val="swiss"/>
    <w:pitch w:val="variable"/>
    <w:sig w:usb0="80000AFF" w:usb1="0000396B" w:usb2="00000000" w:usb3="00000000" w:csb0="000000B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6245B68"/>
    <w:name w:val="WW8Num5"/>
    <w:lvl w:ilvl="0">
      <w:start w:val="1"/>
      <w:numFmt w:val="decimal"/>
      <w:lvlText w:val="%1."/>
      <w:lvlJc w:val="left"/>
      <w:pPr>
        <w:tabs>
          <w:tab w:val="num" w:pos="350"/>
        </w:tabs>
        <w:ind w:left="107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99"/>
    <w:multiLevelType w:val="hybridMultilevel"/>
    <w:tmpl w:val="FB00CE82"/>
    <w:lvl w:ilvl="0" w:tplc="EB56E0A8">
      <w:start w:val="1"/>
      <w:numFmt w:val="bullet"/>
      <w:lvlText w:val="-"/>
      <w:lvlJc w:val="left"/>
    </w:lvl>
    <w:lvl w:ilvl="1" w:tplc="4D3C5E2C">
      <w:numFmt w:val="decimal"/>
      <w:lvlText w:val=""/>
      <w:lvlJc w:val="left"/>
    </w:lvl>
    <w:lvl w:ilvl="2" w:tplc="21006CA2">
      <w:numFmt w:val="decimal"/>
      <w:lvlText w:val=""/>
      <w:lvlJc w:val="left"/>
    </w:lvl>
    <w:lvl w:ilvl="3" w:tplc="14BE4518">
      <w:numFmt w:val="decimal"/>
      <w:lvlText w:val=""/>
      <w:lvlJc w:val="left"/>
    </w:lvl>
    <w:lvl w:ilvl="4" w:tplc="006C777C">
      <w:numFmt w:val="decimal"/>
      <w:lvlText w:val=""/>
      <w:lvlJc w:val="left"/>
    </w:lvl>
    <w:lvl w:ilvl="5" w:tplc="3FC4CB1E">
      <w:numFmt w:val="decimal"/>
      <w:lvlText w:val=""/>
      <w:lvlJc w:val="left"/>
    </w:lvl>
    <w:lvl w:ilvl="6" w:tplc="E46EFBAE">
      <w:numFmt w:val="decimal"/>
      <w:lvlText w:val=""/>
      <w:lvlJc w:val="left"/>
    </w:lvl>
    <w:lvl w:ilvl="7" w:tplc="01E4DD48">
      <w:numFmt w:val="decimal"/>
      <w:lvlText w:val=""/>
      <w:lvlJc w:val="left"/>
    </w:lvl>
    <w:lvl w:ilvl="8" w:tplc="B32419FC">
      <w:numFmt w:val="decimal"/>
      <w:lvlText w:val=""/>
      <w:lvlJc w:val="left"/>
    </w:lvl>
  </w:abstractNum>
  <w:abstractNum w:abstractNumId="2" w15:restartNumberingAfterBreak="0">
    <w:nsid w:val="00000124"/>
    <w:multiLevelType w:val="hybridMultilevel"/>
    <w:tmpl w:val="557AB634"/>
    <w:lvl w:ilvl="0" w:tplc="9E7EE866">
      <w:start w:val="1"/>
      <w:numFmt w:val="bullet"/>
      <w:lvlText w:val="-"/>
      <w:lvlJc w:val="left"/>
    </w:lvl>
    <w:lvl w:ilvl="1" w:tplc="41BE7EAE">
      <w:numFmt w:val="decimal"/>
      <w:lvlText w:val=""/>
      <w:lvlJc w:val="left"/>
    </w:lvl>
    <w:lvl w:ilvl="2" w:tplc="6FD2501C">
      <w:numFmt w:val="decimal"/>
      <w:lvlText w:val=""/>
      <w:lvlJc w:val="left"/>
    </w:lvl>
    <w:lvl w:ilvl="3" w:tplc="B1908648">
      <w:numFmt w:val="decimal"/>
      <w:lvlText w:val=""/>
      <w:lvlJc w:val="left"/>
    </w:lvl>
    <w:lvl w:ilvl="4" w:tplc="0FB294C6">
      <w:numFmt w:val="decimal"/>
      <w:lvlText w:val=""/>
      <w:lvlJc w:val="left"/>
    </w:lvl>
    <w:lvl w:ilvl="5" w:tplc="029EA74E">
      <w:numFmt w:val="decimal"/>
      <w:lvlText w:val=""/>
      <w:lvlJc w:val="left"/>
    </w:lvl>
    <w:lvl w:ilvl="6" w:tplc="DDE657FA">
      <w:numFmt w:val="decimal"/>
      <w:lvlText w:val=""/>
      <w:lvlJc w:val="left"/>
    </w:lvl>
    <w:lvl w:ilvl="7" w:tplc="A9E650DA">
      <w:numFmt w:val="decimal"/>
      <w:lvlText w:val=""/>
      <w:lvlJc w:val="left"/>
    </w:lvl>
    <w:lvl w:ilvl="8" w:tplc="1826D6C2">
      <w:numFmt w:val="decimal"/>
      <w:lvlText w:val=""/>
      <w:lvlJc w:val="left"/>
    </w:lvl>
  </w:abstractNum>
  <w:abstractNum w:abstractNumId="3" w15:restartNumberingAfterBreak="0">
    <w:nsid w:val="00000BB3"/>
    <w:multiLevelType w:val="hybridMultilevel"/>
    <w:tmpl w:val="3BD23316"/>
    <w:lvl w:ilvl="0" w:tplc="368E388C">
      <w:start w:val="1"/>
      <w:numFmt w:val="bullet"/>
      <w:lvlText w:val="·"/>
      <w:lvlJc w:val="left"/>
    </w:lvl>
    <w:lvl w:ilvl="1" w:tplc="A768AE98">
      <w:start w:val="1"/>
      <w:numFmt w:val="bullet"/>
      <w:lvlText w:val="-"/>
      <w:lvlJc w:val="left"/>
    </w:lvl>
    <w:lvl w:ilvl="2" w:tplc="78CE14AA">
      <w:numFmt w:val="decimal"/>
      <w:lvlText w:val=""/>
      <w:lvlJc w:val="left"/>
    </w:lvl>
    <w:lvl w:ilvl="3" w:tplc="2F7AACCC">
      <w:numFmt w:val="decimal"/>
      <w:lvlText w:val=""/>
      <w:lvlJc w:val="left"/>
    </w:lvl>
    <w:lvl w:ilvl="4" w:tplc="9E7A5CD6">
      <w:numFmt w:val="decimal"/>
      <w:lvlText w:val=""/>
      <w:lvlJc w:val="left"/>
    </w:lvl>
    <w:lvl w:ilvl="5" w:tplc="EDB25592">
      <w:numFmt w:val="decimal"/>
      <w:lvlText w:val=""/>
      <w:lvlJc w:val="left"/>
    </w:lvl>
    <w:lvl w:ilvl="6" w:tplc="12C80B06">
      <w:numFmt w:val="decimal"/>
      <w:lvlText w:val=""/>
      <w:lvlJc w:val="left"/>
    </w:lvl>
    <w:lvl w:ilvl="7" w:tplc="4AB459A2">
      <w:numFmt w:val="decimal"/>
      <w:lvlText w:val=""/>
      <w:lvlJc w:val="left"/>
    </w:lvl>
    <w:lvl w:ilvl="8" w:tplc="F45899C8">
      <w:numFmt w:val="decimal"/>
      <w:lvlText w:val=""/>
      <w:lvlJc w:val="left"/>
    </w:lvl>
  </w:abstractNum>
  <w:abstractNum w:abstractNumId="4" w15:restartNumberingAfterBreak="0">
    <w:nsid w:val="00000F3E"/>
    <w:multiLevelType w:val="hybridMultilevel"/>
    <w:tmpl w:val="401CC03C"/>
    <w:lvl w:ilvl="0" w:tplc="3F4A6C88">
      <w:start w:val="1"/>
      <w:numFmt w:val="bullet"/>
      <w:lvlText w:val="-"/>
      <w:lvlJc w:val="left"/>
    </w:lvl>
    <w:lvl w:ilvl="1" w:tplc="FB78D3C6">
      <w:numFmt w:val="decimal"/>
      <w:lvlText w:val=""/>
      <w:lvlJc w:val="left"/>
    </w:lvl>
    <w:lvl w:ilvl="2" w:tplc="F6F6CFC2">
      <w:numFmt w:val="decimal"/>
      <w:lvlText w:val=""/>
      <w:lvlJc w:val="left"/>
    </w:lvl>
    <w:lvl w:ilvl="3" w:tplc="EF8A0B08">
      <w:numFmt w:val="decimal"/>
      <w:lvlText w:val=""/>
      <w:lvlJc w:val="left"/>
    </w:lvl>
    <w:lvl w:ilvl="4" w:tplc="A3CAF50E">
      <w:numFmt w:val="decimal"/>
      <w:lvlText w:val=""/>
      <w:lvlJc w:val="left"/>
    </w:lvl>
    <w:lvl w:ilvl="5" w:tplc="B3D8FE84">
      <w:numFmt w:val="decimal"/>
      <w:lvlText w:val=""/>
      <w:lvlJc w:val="left"/>
    </w:lvl>
    <w:lvl w:ilvl="6" w:tplc="D1485CE4">
      <w:numFmt w:val="decimal"/>
      <w:lvlText w:val=""/>
      <w:lvlJc w:val="left"/>
    </w:lvl>
    <w:lvl w:ilvl="7" w:tplc="FF8065D0">
      <w:numFmt w:val="decimal"/>
      <w:lvlText w:val=""/>
      <w:lvlJc w:val="left"/>
    </w:lvl>
    <w:lvl w:ilvl="8" w:tplc="729E949E">
      <w:numFmt w:val="decimal"/>
      <w:lvlText w:val=""/>
      <w:lvlJc w:val="left"/>
    </w:lvl>
  </w:abstractNum>
  <w:abstractNum w:abstractNumId="5" w15:restartNumberingAfterBreak="0">
    <w:nsid w:val="0000153C"/>
    <w:multiLevelType w:val="hybridMultilevel"/>
    <w:tmpl w:val="22D6EC56"/>
    <w:lvl w:ilvl="0" w:tplc="61D6C50E">
      <w:start w:val="1"/>
      <w:numFmt w:val="bullet"/>
      <w:lvlText w:val="·"/>
      <w:lvlJc w:val="left"/>
    </w:lvl>
    <w:lvl w:ilvl="1" w:tplc="2A927E46">
      <w:numFmt w:val="decimal"/>
      <w:lvlText w:val=""/>
      <w:lvlJc w:val="left"/>
    </w:lvl>
    <w:lvl w:ilvl="2" w:tplc="AF5012AA">
      <w:numFmt w:val="decimal"/>
      <w:lvlText w:val=""/>
      <w:lvlJc w:val="left"/>
    </w:lvl>
    <w:lvl w:ilvl="3" w:tplc="87BCB394">
      <w:numFmt w:val="decimal"/>
      <w:lvlText w:val=""/>
      <w:lvlJc w:val="left"/>
    </w:lvl>
    <w:lvl w:ilvl="4" w:tplc="B2CE1584">
      <w:numFmt w:val="decimal"/>
      <w:lvlText w:val=""/>
      <w:lvlJc w:val="left"/>
    </w:lvl>
    <w:lvl w:ilvl="5" w:tplc="F18AF990">
      <w:numFmt w:val="decimal"/>
      <w:lvlText w:val=""/>
      <w:lvlJc w:val="left"/>
    </w:lvl>
    <w:lvl w:ilvl="6" w:tplc="BB1CC772">
      <w:numFmt w:val="decimal"/>
      <w:lvlText w:val=""/>
      <w:lvlJc w:val="left"/>
    </w:lvl>
    <w:lvl w:ilvl="7" w:tplc="EF30895A">
      <w:numFmt w:val="decimal"/>
      <w:lvlText w:val=""/>
      <w:lvlJc w:val="left"/>
    </w:lvl>
    <w:lvl w:ilvl="8" w:tplc="AB0A50FC">
      <w:numFmt w:val="decimal"/>
      <w:lvlText w:val=""/>
      <w:lvlJc w:val="left"/>
    </w:lvl>
  </w:abstractNum>
  <w:abstractNum w:abstractNumId="6" w15:restartNumberingAfterBreak="0">
    <w:nsid w:val="000026E9"/>
    <w:multiLevelType w:val="hybridMultilevel"/>
    <w:tmpl w:val="DDF24E84"/>
    <w:lvl w:ilvl="0" w:tplc="B73632F6">
      <w:start w:val="1"/>
      <w:numFmt w:val="bullet"/>
      <w:lvlText w:val="-"/>
      <w:lvlJc w:val="left"/>
    </w:lvl>
    <w:lvl w:ilvl="1" w:tplc="5B683B16">
      <w:numFmt w:val="decimal"/>
      <w:lvlText w:val=""/>
      <w:lvlJc w:val="left"/>
    </w:lvl>
    <w:lvl w:ilvl="2" w:tplc="259E732E">
      <w:numFmt w:val="decimal"/>
      <w:lvlText w:val=""/>
      <w:lvlJc w:val="left"/>
    </w:lvl>
    <w:lvl w:ilvl="3" w:tplc="32D692F2">
      <w:numFmt w:val="decimal"/>
      <w:lvlText w:val=""/>
      <w:lvlJc w:val="left"/>
    </w:lvl>
    <w:lvl w:ilvl="4" w:tplc="E954F176">
      <w:numFmt w:val="decimal"/>
      <w:lvlText w:val=""/>
      <w:lvlJc w:val="left"/>
    </w:lvl>
    <w:lvl w:ilvl="5" w:tplc="E7506414">
      <w:numFmt w:val="decimal"/>
      <w:lvlText w:val=""/>
      <w:lvlJc w:val="left"/>
    </w:lvl>
    <w:lvl w:ilvl="6" w:tplc="B6AEC06E">
      <w:numFmt w:val="decimal"/>
      <w:lvlText w:val=""/>
      <w:lvlJc w:val="left"/>
    </w:lvl>
    <w:lvl w:ilvl="7" w:tplc="B2226164">
      <w:numFmt w:val="decimal"/>
      <w:lvlText w:val=""/>
      <w:lvlJc w:val="left"/>
    </w:lvl>
    <w:lvl w:ilvl="8" w:tplc="C4EE8746">
      <w:numFmt w:val="decimal"/>
      <w:lvlText w:val=""/>
      <w:lvlJc w:val="left"/>
    </w:lvl>
  </w:abstractNum>
  <w:abstractNum w:abstractNumId="7" w15:restartNumberingAfterBreak="0">
    <w:nsid w:val="00002EA6"/>
    <w:multiLevelType w:val="hybridMultilevel"/>
    <w:tmpl w:val="3A8ED35C"/>
    <w:lvl w:ilvl="0" w:tplc="FB58F598">
      <w:start w:val="1"/>
      <w:numFmt w:val="bullet"/>
      <w:lvlText w:val="-"/>
      <w:lvlJc w:val="left"/>
    </w:lvl>
    <w:lvl w:ilvl="1" w:tplc="760403B6">
      <w:numFmt w:val="decimal"/>
      <w:lvlText w:val=""/>
      <w:lvlJc w:val="left"/>
    </w:lvl>
    <w:lvl w:ilvl="2" w:tplc="C8F88508">
      <w:numFmt w:val="decimal"/>
      <w:lvlText w:val=""/>
      <w:lvlJc w:val="left"/>
    </w:lvl>
    <w:lvl w:ilvl="3" w:tplc="0D000E4C">
      <w:numFmt w:val="decimal"/>
      <w:lvlText w:val=""/>
      <w:lvlJc w:val="left"/>
    </w:lvl>
    <w:lvl w:ilvl="4" w:tplc="BC3277C2">
      <w:numFmt w:val="decimal"/>
      <w:lvlText w:val=""/>
      <w:lvlJc w:val="left"/>
    </w:lvl>
    <w:lvl w:ilvl="5" w:tplc="D2EA0C38">
      <w:numFmt w:val="decimal"/>
      <w:lvlText w:val=""/>
      <w:lvlJc w:val="left"/>
    </w:lvl>
    <w:lvl w:ilvl="6" w:tplc="12244260">
      <w:numFmt w:val="decimal"/>
      <w:lvlText w:val=""/>
      <w:lvlJc w:val="left"/>
    </w:lvl>
    <w:lvl w:ilvl="7" w:tplc="E3BAE31C">
      <w:numFmt w:val="decimal"/>
      <w:lvlText w:val=""/>
      <w:lvlJc w:val="left"/>
    </w:lvl>
    <w:lvl w:ilvl="8" w:tplc="41863D66">
      <w:numFmt w:val="decimal"/>
      <w:lvlText w:val=""/>
      <w:lvlJc w:val="left"/>
    </w:lvl>
  </w:abstractNum>
  <w:abstractNum w:abstractNumId="8" w15:restartNumberingAfterBreak="0">
    <w:nsid w:val="0000305E"/>
    <w:multiLevelType w:val="hybridMultilevel"/>
    <w:tmpl w:val="8D265A40"/>
    <w:lvl w:ilvl="0" w:tplc="A9D6EE28">
      <w:start w:val="1"/>
      <w:numFmt w:val="bullet"/>
      <w:lvlText w:val="-"/>
      <w:lvlJc w:val="left"/>
    </w:lvl>
    <w:lvl w:ilvl="1" w:tplc="352EA2CA">
      <w:numFmt w:val="decimal"/>
      <w:lvlText w:val=""/>
      <w:lvlJc w:val="left"/>
    </w:lvl>
    <w:lvl w:ilvl="2" w:tplc="CF78E734">
      <w:numFmt w:val="decimal"/>
      <w:lvlText w:val=""/>
      <w:lvlJc w:val="left"/>
    </w:lvl>
    <w:lvl w:ilvl="3" w:tplc="413ADFBC">
      <w:numFmt w:val="decimal"/>
      <w:lvlText w:val=""/>
      <w:lvlJc w:val="left"/>
    </w:lvl>
    <w:lvl w:ilvl="4" w:tplc="F0F234C2">
      <w:numFmt w:val="decimal"/>
      <w:lvlText w:val=""/>
      <w:lvlJc w:val="left"/>
    </w:lvl>
    <w:lvl w:ilvl="5" w:tplc="4A6C6D00">
      <w:numFmt w:val="decimal"/>
      <w:lvlText w:val=""/>
      <w:lvlJc w:val="left"/>
    </w:lvl>
    <w:lvl w:ilvl="6" w:tplc="F2A66CF0">
      <w:numFmt w:val="decimal"/>
      <w:lvlText w:val=""/>
      <w:lvlJc w:val="left"/>
    </w:lvl>
    <w:lvl w:ilvl="7" w:tplc="9A960A4E">
      <w:numFmt w:val="decimal"/>
      <w:lvlText w:val=""/>
      <w:lvlJc w:val="left"/>
    </w:lvl>
    <w:lvl w:ilvl="8" w:tplc="C1ECF290">
      <w:numFmt w:val="decimal"/>
      <w:lvlText w:val=""/>
      <w:lvlJc w:val="left"/>
    </w:lvl>
  </w:abstractNum>
  <w:abstractNum w:abstractNumId="9" w15:restartNumberingAfterBreak="0">
    <w:nsid w:val="0000390C"/>
    <w:multiLevelType w:val="hybridMultilevel"/>
    <w:tmpl w:val="FD80CF6A"/>
    <w:lvl w:ilvl="0" w:tplc="AEFA5532">
      <w:start w:val="1"/>
      <w:numFmt w:val="bullet"/>
      <w:lvlText w:val="-"/>
      <w:lvlJc w:val="left"/>
    </w:lvl>
    <w:lvl w:ilvl="1" w:tplc="D7102056">
      <w:numFmt w:val="decimal"/>
      <w:lvlText w:val=""/>
      <w:lvlJc w:val="left"/>
    </w:lvl>
    <w:lvl w:ilvl="2" w:tplc="D8B2CA2C">
      <w:numFmt w:val="decimal"/>
      <w:lvlText w:val=""/>
      <w:lvlJc w:val="left"/>
    </w:lvl>
    <w:lvl w:ilvl="3" w:tplc="B18861CC">
      <w:numFmt w:val="decimal"/>
      <w:lvlText w:val=""/>
      <w:lvlJc w:val="left"/>
    </w:lvl>
    <w:lvl w:ilvl="4" w:tplc="6740718A">
      <w:numFmt w:val="decimal"/>
      <w:lvlText w:val=""/>
      <w:lvlJc w:val="left"/>
    </w:lvl>
    <w:lvl w:ilvl="5" w:tplc="42A4E020">
      <w:numFmt w:val="decimal"/>
      <w:lvlText w:val=""/>
      <w:lvlJc w:val="left"/>
    </w:lvl>
    <w:lvl w:ilvl="6" w:tplc="B63EEA62">
      <w:numFmt w:val="decimal"/>
      <w:lvlText w:val=""/>
      <w:lvlJc w:val="left"/>
    </w:lvl>
    <w:lvl w:ilvl="7" w:tplc="74FA0742">
      <w:numFmt w:val="decimal"/>
      <w:lvlText w:val=""/>
      <w:lvlJc w:val="left"/>
    </w:lvl>
    <w:lvl w:ilvl="8" w:tplc="AC26BC9C">
      <w:numFmt w:val="decimal"/>
      <w:lvlText w:val=""/>
      <w:lvlJc w:val="left"/>
    </w:lvl>
  </w:abstractNum>
  <w:abstractNum w:abstractNumId="10" w15:restartNumberingAfterBreak="0">
    <w:nsid w:val="0000491C"/>
    <w:multiLevelType w:val="hybridMultilevel"/>
    <w:tmpl w:val="8E8637CE"/>
    <w:lvl w:ilvl="0" w:tplc="54DC01D8">
      <w:start w:val="1"/>
      <w:numFmt w:val="bullet"/>
      <w:lvlText w:val="-"/>
      <w:lvlJc w:val="left"/>
    </w:lvl>
    <w:lvl w:ilvl="1" w:tplc="F834934E">
      <w:numFmt w:val="decimal"/>
      <w:lvlText w:val=""/>
      <w:lvlJc w:val="left"/>
    </w:lvl>
    <w:lvl w:ilvl="2" w:tplc="ACAA622E">
      <w:numFmt w:val="decimal"/>
      <w:lvlText w:val=""/>
      <w:lvlJc w:val="left"/>
    </w:lvl>
    <w:lvl w:ilvl="3" w:tplc="D9EE4038">
      <w:numFmt w:val="decimal"/>
      <w:lvlText w:val=""/>
      <w:lvlJc w:val="left"/>
    </w:lvl>
    <w:lvl w:ilvl="4" w:tplc="F0AE015A">
      <w:numFmt w:val="decimal"/>
      <w:lvlText w:val=""/>
      <w:lvlJc w:val="left"/>
    </w:lvl>
    <w:lvl w:ilvl="5" w:tplc="52888662">
      <w:numFmt w:val="decimal"/>
      <w:lvlText w:val=""/>
      <w:lvlJc w:val="left"/>
    </w:lvl>
    <w:lvl w:ilvl="6" w:tplc="F9D4D2E2">
      <w:numFmt w:val="decimal"/>
      <w:lvlText w:val=""/>
      <w:lvlJc w:val="left"/>
    </w:lvl>
    <w:lvl w:ilvl="7" w:tplc="BD8C3E7A">
      <w:numFmt w:val="decimal"/>
      <w:lvlText w:val=""/>
      <w:lvlJc w:val="left"/>
    </w:lvl>
    <w:lvl w:ilvl="8" w:tplc="1BCE34F4">
      <w:numFmt w:val="decimal"/>
      <w:lvlText w:val=""/>
      <w:lvlJc w:val="left"/>
    </w:lvl>
  </w:abstractNum>
  <w:abstractNum w:abstractNumId="11" w15:restartNumberingAfterBreak="0">
    <w:nsid w:val="00007E87"/>
    <w:multiLevelType w:val="hybridMultilevel"/>
    <w:tmpl w:val="311EB198"/>
    <w:lvl w:ilvl="0" w:tplc="9BEE73B8">
      <w:start w:val="1"/>
      <w:numFmt w:val="bullet"/>
      <w:lvlText w:val="-"/>
      <w:lvlJc w:val="left"/>
    </w:lvl>
    <w:lvl w:ilvl="1" w:tplc="F62A4752">
      <w:numFmt w:val="decimal"/>
      <w:lvlText w:val=""/>
      <w:lvlJc w:val="left"/>
    </w:lvl>
    <w:lvl w:ilvl="2" w:tplc="9F6209F0">
      <w:numFmt w:val="decimal"/>
      <w:lvlText w:val=""/>
      <w:lvlJc w:val="left"/>
    </w:lvl>
    <w:lvl w:ilvl="3" w:tplc="883C0F76">
      <w:numFmt w:val="decimal"/>
      <w:lvlText w:val=""/>
      <w:lvlJc w:val="left"/>
    </w:lvl>
    <w:lvl w:ilvl="4" w:tplc="A042821A">
      <w:numFmt w:val="decimal"/>
      <w:lvlText w:val=""/>
      <w:lvlJc w:val="left"/>
    </w:lvl>
    <w:lvl w:ilvl="5" w:tplc="BDB8BA54">
      <w:numFmt w:val="decimal"/>
      <w:lvlText w:val=""/>
      <w:lvlJc w:val="left"/>
    </w:lvl>
    <w:lvl w:ilvl="6" w:tplc="C35659DC">
      <w:numFmt w:val="decimal"/>
      <w:lvlText w:val=""/>
      <w:lvlJc w:val="left"/>
    </w:lvl>
    <w:lvl w:ilvl="7" w:tplc="DFA8CE8E">
      <w:numFmt w:val="decimal"/>
      <w:lvlText w:val=""/>
      <w:lvlJc w:val="left"/>
    </w:lvl>
    <w:lvl w:ilvl="8" w:tplc="BE1CDCC4">
      <w:numFmt w:val="decimal"/>
      <w:lvlText w:val=""/>
      <w:lvlJc w:val="left"/>
    </w:lvl>
  </w:abstractNum>
  <w:abstractNum w:abstractNumId="12" w15:restartNumberingAfterBreak="0">
    <w:nsid w:val="194644A0"/>
    <w:multiLevelType w:val="hybridMultilevel"/>
    <w:tmpl w:val="D7C05C3C"/>
    <w:lvl w:ilvl="0" w:tplc="C8FC0186">
      <w:start w:val="1"/>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A0CB532">
      <w:start w:val="1"/>
      <w:numFmt w:val="lowerLetter"/>
      <w:lvlText w:val="%2"/>
      <w:lvlJc w:val="left"/>
      <w:pPr>
        <w:ind w:left="42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62D86A">
      <w:start w:val="1"/>
      <w:numFmt w:val="lowerRoman"/>
      <w:lvlText w:val="%3"/>
      <w:lvlJc w:val="left"/>
      <w:pPr>
        <w:ind w:left="49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44452A">
      <w:start w:val="1"/>
      <w:numFmt w:val="decimal"/>
      <w:lvlText w:val="%4"/>
      <w:lvlJc w:val="left"/>
      <w:pPr>
        <w:ind w:left="5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56F3DA">
      <w:start w:val="1"/>
      <w:numFmt w:val="lowerLetter"/>
      <w:lvlText w:val="%5"/>
      <w:lvlJc w:val="left"/>
      <w:pPr>
        <w:ind w:left="63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922FF2">
      <w:start w:val="1"/>
      <w:numFmt w:val="lowerRoman"/>
      <w:lvlText w:val="%6"/>
      <w:lvlJc w:val="left"/>
      <w:pPr>
        <w:ind w:left="70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E07C4C">
      <w:start w:val="1"/>
      <w:numFmt w:val="decimal"/>
      <w:lvlText w:val="%7"/>
      <w:lvlJc w:val="left"/>
      <w:pPr>
        <w:ind w:left="78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01C1D6E">
      <w:start w:val="1"/>
      <w:numFmt w:val="lowerLetter"/>
      <w:lvlText w:val="%8"/>
      <w:lvlJc w:val="left"/>
      <w:pPr>
        <w:ind w:left="8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A8DB7C">
      <w:start w:val="1"/>
      <w:numFmt w:val="lowerRoman"/>
      <w:lvlText w:val="%9"/>
      <w:lvlJc w:val="left"/>
      <w:pPr>
        <w:ind w:left="9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3"/>
  </w:num>
  <w:num w:numId="3">
    <w:abstractNumId w:val="7"/>
  </w:num>
  <w:num w:numId="4">
    <w:abstractNumId w:val="5"/>
  </w:num>
  <w:num w:numId="5">
    <w:abstractNumId w:val="11"/>
  </w:num>
  <w:num w:numId="6">
    <w:abstractNumId w:val="9"/>
  </w:num>
  <w:num w:numId="7">
    <w:abstractNumId w:val="4"/>
  </w:num>
  <w:num w:numId="8">
    <w:abstractNumId w:val="1"/>
  </w:num>
  <w:num w:numId="9">
    <w:abstractNumId w:val="2"/>
  </w:num>
  <w:num w:numId="10">
    <w:abstractNumId w:val="8"/>
  </w:num>
  <w:num w:numId="11">
    <w:abstractNumId w:val="10"/>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EA"/>
    <w:rsid w:val="000D0DEA"/>
    <w:rsid w:val="004D58DB"/>
    <w:rsid w:val="00D40F3D"/>
    <w:rsid w:val="00D7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A6D4"/>
  <w15:chartTrackingRefBased/>
  <w15:docId w15:val="{D176DE38-5F74-48A6-939C-5DB6F0D7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42"/>
    <w:pPr>
      <w:spacing w:after="200" w:line="276" w:lineRule="auto"/>
    </w:pPr>
    <w:rPr>
      <w:rFonts w:eastAsiaTheme="minorEastAsia"/>
      <w:lang w:eastAsia="ru-RU"/>
    </w:rPr>
  </w:style>
  <w:style w:type="paragraph" w:styleId="1">
    <w:name w:val="heading 1"/>
    <w:basedOn w:val="a"/>
    <w:next w:val="a"/>
    <w:link w:val="10"/>
    <w:qFormat/>
    <w:rsid w:val="00D70B42"/>
    <w:pPr>
      <w:keepNext/>
      <w:spacing w:after="0" w:line="240" w:lineRule="auto"/>
      <w:ind w:firstLine="720"/>
      <w:jc w:val="both"/>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D70B42"/>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D70B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B4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D70B4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0B42"/>
    <w:rPr>
      <w:rFonts w:asciiTheme="majorHAnsi" w:eastAsiaTheme="majorEastAsia" w:hAnsiTheme="majorHAnsi" w:cstheme="majorBidi"/>
      <w:color w:val="1F4D78" w:themeColor="accent1" w:themeShade="7F"/>
      <w:sz w:val="24"/>
      <w:szCs w:val="24"/>
      <w:lang w:eastAsia="ru-RU"/>
    </w:rPr>
  </w:style>
  <w:style w:type="paragraph" w:styleId="a3">
    <w:name w:val="Body Text Indent"/>
    <w:basedOn w:val="a"/>
    <w:link w:val="11"/>
    <w:uiPriority w:val="99"/>
    <w:unhideWhenUsed/>
    <w:rsid w:val="00D70B42"/>
    <w:pPr>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uiPriority w:val="99"/>
    <w:semiHidden/>
    <w:rsid w:val="00D70B42"/>
    <w:rPr>
      <w:rFonts w:eastAsiaTheme="minorEastAsia"/>
      <w:lang w:eastAsia="ru-RU"/>
    </w:rPr>
  </w:style>
  <w:style w:type="paragraph" w:styleId="a5">
    <w:name w:val="List Paragraph"/>
    <w:basedOn w:val="a"/>
    <w:uiPriority w:val="1"/>
    <w:qFormat/>
    <w:rsid w:val="00D70B42"/>
    <w:pPr>
      <w:spacing w:after="0" w:line="240" w:lineRule="auto"/>
      <w:ind w:left="720"/>
      <w:contextualSpacing/>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3"/>
    <w:uiPriority w:val="99"/>
    <w:locked/>
    <w:rsid w:val="00D70B42"/>
    <w:rPr>
      <w:rFonts w:ascii="Times New Roman" w:eastAsia="Times New Roman" w:hAnsi="Times New Roman" w:cs="Times New Roman"/>
      <w:sz w:val="24"/>
      <w:szCs w:val="24"/>
      <w:lang w:eastAsia="ru-RU"/>
    </w:rPr>
  </w:style>
  <w:style w:type="paragraph" w:styleId="a6">
    <w:name w:val="No Spacing"/>
    <w:uiPriority w:val="1"/>
    <w:qFormat/>
    <w:rsid w:val="00D70B42"/>
    <w:pPr>
      <w:spacing w:after="0" w:line="240" w:lineRule="auto"/>
    </w:pPr>
    <w:rPr>
      <w:rFonts w:eastAsiaTheme="minorEastAsia"/>
      <w:lang w:eastAsia="ru-RU"/>
    </w:rPr>
  </w:style>
  <w:style w:type="character" w:customStyle="1" w:styleId="21">
    <w:name w:val="Основной текст (2)_"/>
    <w:basedOn w:val="a0"/>
    <w:link w:val="22"/>
    <w:rsid w:val="00D70B42"/>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D70B42"/>
    <w:pPr>
      <w:widowControl w:val="0"/>
      <w:shd w:val="clear" w:color="auto" w:fill="FFFFFF"/>
      <w:spacing w:after="780" w:line="245" w:lineRule="exact"/>
      <w:jc w:val="center"/>
    </w:pPr>
    <w:rPr>
      <w:rFonts w:ascii="Times New Roman" w:eastAsia="Times New Roman" w:hAnsi="Times New Roman" w:cs="Times New Roman"/>
      <w:sz w:val="21"/>
      <w:szCs w:val="21"/>
      <w:lang w:eastAsia="en-US"/>
    </w:rPr>
  </w:style>
  <w:style w:type="character" w:customStyle="1" w:styleId="4Exact">
    <w:name w:val="Основной текст (4) Exact"/>
    <w:basedOn w:val="a0"/>
    <w:link w:val="4"/>
    <w:rsid w:val="00D70B42"/>
    <w:rPr>
      <w:rFonts w:ascii="Verdana" w:eastAsia="Verdana" w:hAnsi="Verdana" w:cs="Verdana"/>
      <w:sz w:val="20"/>
      <w:szCs w:val="20"/>
      <w:shd w:val="clear" w:color="auto" w:fill="FFFFFF"/>
    </w:rPr>
  </w:style>
  <w:style w:type="character" w:customStyle="1" w:styleId="4LucidaSansUnicode12ptExact">
    <w:name w:val="Основной текст (4) + Lucida Sans Unicode;12 pt Exact"/>
    <w:basedOn w:val="4Exact"/>
    <w:rsid w:val="00D70B42"/>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5Exact">
    <w:name w:val="Основной текст (5) Exact"/>
    <w:basedOn w:val="a0"/>
    <w:link w:val="5"/>
    <w:rsid w:val="00D70B42"/>
    <w:rPr>
      <w:rFonts w:ascii="Times New Roman" w:eastAsia="Times New Roman" w:hAnsi="Times New Roman" w:cs="Times New Roman"/>
      <w:b/>
      <w:bCs/>
      <w:sz w:val="16"/>
      <w:szCs w:val="16"/>
      <w:shd w:val="clear" w:color="auto" w:fill="FFFFFF"/>
    </w:rPr>
  </w:style>
  <w:style w:type="character" w:customStyle="1" w:styleId="513ptExact">
    <w:name w:val="Основной текст (5) + 13 pt;Не полужирный Exact"/>
    <w:basedOn w:val="5Exact"/>
    <w:rsid w:val="00D70B4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70B42"/>
    <w:rPr>
      <w:rFonts w:ascii="Times New Roman" w:eastAsia="Times New Roman" w:hAnsi="Times New Roman" w:cs="Times New Roman"/>
      <w:b/>
      <w:bCs/>
      <w:sz w:val="26"/>
      <w:szCs w:val="26"/>
      <w:shd w:val="clear" w:color="auto" w:fill="FFFFFF"/>
    </w:rPr>
  </w:style>
  <w:style w:type="paragraph" w:customStyle="1" w:styleId="4">
    <w:name w:val="Основной текст (4)"/>
    <w:basedOn w:val="a"/>
    <w:link w:val="4Exact"/>
    <w:rsid w:val="00D70B42"/>
    <w:pPr>
      <w:widowControl w:val="0"/>
      <w:shd w:val="clear" w:color="auto" w:fill="FFFFFF"/>
      <w:spacing w:after="0" w:line="0" w:lineRule="atLeast"/>
    </w:pPr>
    <w:rPr>
      <w:rFonts w:ascii="Verdana" w:eastAsia="Verdana" w:hAnsi="Verdana" w:cs="Verdana"/>
      <w:sz w:val="20"/>
      <w:szCs w:val="20"/>
      <w:lang w:eastAsia="en-US"/>
    </w:rPr>
  </w:style>
  <w:style w:type="paragraph" w:customStyle="1" w:styleId="5">
    <w:name w:val="Основной текст (5)"/>
    <w:basedOn w:val="a"/>
    <w:link w:val="5Exact"/>
    <w:rsid w:val="00D70B42"/>
    <w:pPr>
      <w:widowControl w:val="0"/>
      <w:shd w:val="clear" w:color="auto" w:fill="FFFFFF"/>
      <w:spacing w:after="0" w:line="0" w:lineRule="atLeast"/>
    </w:pPr>
    <w:rPr>
      <w:rFonts w:ascii="Times New Roman" w:eastAsia="Times New Roman" w:hAnsi="Times New Roman" w:cs="Times New Roman"/>
      <w:b/>
      <w:bCs/>
      <w:sz w:val="16"/>
      <w:szCs w:val="16"/>
      <w:lang w:eastAsia="en-US"/>
    </w:rPr>
  </w:style>
  <w:style w:type="paragraph" w:customStyle="1" w:styleId="32">
    <w:name w:val="Основной текст (3)"/>
    <w:basedOn w:val="a"/>
    <w:link w:val="31"/>
    <w:rsid w:val="00D70B42"/>
    <w:pPr>
      <w:widowControl w:val="0"/>
      <w:shd w:val="clear" w:color="auto" w:fill="FFFFFF"/>
      <w:spacing w:before="240" w:after="360" w:line="0" w:lineRule="atLeast"/>
    </w:pPr>
    <w:rPr>
      <w:rFonts w:ascii="Times New Roman" w:eastAsia="Times New Roman" w:hAnsi="Times New Roman" w:cs="Times New Roman"/>
      <w:b/>
      <w:bCs/>
      <w:sz w:val="26"/>
      <w:szCs w:val="26"/>
      <w:lang w:eastAsia="en-US"/>
    </w:rPr>
  </w:style>
  <w:style w:type="table" w:styleId="a7">
    <w:name w:val="Table Grid"/>
    <w:basedOn w:val="a1"/>
    <w:uiPriority w:val="59"/>
    <w:rsid w:val="00D70B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D70B42"/>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unhideWhenUsed/>
    <w:rsid w:val="00D70B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0B42"/>
    <w:rPr>
      <w:rFonts w:eastAsiaTheme="minorEastAsia"/>
      <w:lang w:eastAsia="ru-RU"/>
    </w:rPr>
  </w:style>
  <w:style w:type="paragraph" w:styleId="ab">
    <w:name w:val="footer"/>
    <w:basedOn w:val="a"/>
    <w:link w:val="ac"/>
    <w:uiPriority w:val="99"/>
    <w:unhideWhenUsed/>
    <w:rsid w:val="00D70B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0B42"/>
    <w:rPr>
      <w:rFonts w:eastAsiaTheme="minorEastAsia"/>
      <w:lang w:eastAsia="ru-RU"/>
    </w:rPr>
  </w:style>
  <w:style w:type="paragraph" w:styleId="ad">
    <w:name w:val="Balloon Text"/>
    <w:basedOn w:val="a"/>
    <w:link w:val="ae"/>
    <w:uiPriority w:val="99"/>
    <w:semiHidden/>
    <w:unhideWhenUsed/>
    <w:rsid w:val="00D70B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70B42"/>
    <w:rPr>
      <w:rFonts w:ascii="Segoe UI" w:eastAsiaTheme="minorEastAsia" w:hAnsi="Segoe UI" w:cs="Segoe UI"/>
      <w:sz w:val="18"/>
      <w:szCs w:val="18"/>
      <w:lang w:eastAsia="ru-RU"/>
    </w:rPr>
  </w:style>
  <w:style w:type="paragraph" w:styleId="af">
    <w:name w:val="Subtitle"/>
    <w:basedOn w:val="a"/>
    <w:next w:val="a"/>
    <w:link w:val="af0"/>
    <w:uiPriority w:val="11"/>
    <w:qFormat/>
    <w:rsid w:val="00D70B42"/>
    <w:pPr>
      <w:numPr>
        <w:ilvl w:val="1"/>
      </w:numPr>
      <w:spacing w:after="160"/>
    </w:pPr>
    <w:rPr>
      <w:color w:val="5A5A5A" w:themeColor="text1" w:themeTint="A5"/>
      <w:spacing w:val="15"/>
    </w:rPr>
  </w:style>
  <w:style w:type="character" w:customStyle="1" w:styleId="af0">
    <w:name w:val="Подзаголовок Знак"/>
    <w:basedOn w:val="a0"/>
    <w:link w:val="af"/>
    <w:uiPriority w:val="11"/>
    <w:rsid w:val="00D70B42"/>
    <w:rPr>
      <w:rFonts w:eastAsiaTheme="minorEastAsia"/>
      <w:color w:val="5A5A5A" w:themeColor="text1" w:themeTint="A5"/>
      <w:spacing w:val="15"/>
      <w:lang w:eastAsia="ru-RU"/>
    </w:rPr>
  </w:style>
  <w:style w:type="character" w:customStyle="1" w:styleId="apple-converted-space">
    <w:name w:val="apple-converted-space"/>
    <w:rsid w:val="00D70B42"/>
    <w:rPr>
      <w:rFonts w:cs="Times New Roman"/>
    </w:rPr>
  </w:style>
  <w:style w:type="paragraph" w:styleId="af1">
    <w:name w:val="Title"/>
    <w:basedOn w:val="a"/>
    <w:next w:val="a"/>
    <w:link w:val="af2"/>
    <w:rsid w:val="00D70B42"/>
    <w:pPr>
      <w:suppressAutoHyphens/>
      <w:spacing w:before="240" w:after="60" w:line="240" w:lineRule="auto"/>
      <w:jc w:val="center"/>
    </w:pPr>
    <w:rPr>
      <w:rFonts w:ascii="Calibri Light" w:eastAsia="Times New Roman" w:hAnsi="Calibri Light" w:cs="Times New Roman"/>
      <w:b/>
      <w:bCs/>
      <w:kern w:val="2"/>
      <w:sz w:val="32"/>
      <w:szCs w:val="32"/>
      <w:lang w:eastAsia="zh-CN"/>
    </w:rPr>
  </w:style>
  <w:style w:type="character" w:customStyle="1" w:styleId="af2">
    <w:name w:val="Заголовок Знак"/>
    <w:basedOn w:val="a0"/>
    <w:link w:val="af1"/>
    <w:rsid w:val="00D70B42"/>
    <w:rPr>
      <w:rFonts w:ascii="Calibri Light" w:eastAsia="Times New Roman" w:hAnsi="Calibri Light" w:cs="Times New Roman"/>
      <w:b/>
      <w:bCs/>
      <w:kern w:val="2"/>
      <w:sz w:val="32"/>
      <w:szCs w:val="32"/>
      <w:lang w:eastAsia="zh-CN"/>
    </w:rPr>
  </w:style>
  <w:style w:type="paragraph" w:customStyle="1" w:styleId="western">
    <w:name w:val="western"/>
    <w:basedOn w:val="a"/>
    <w:rsid w:val="00D70B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D70B42"/>
    <w:pPr>
      <w:suppressAutoHyphens/>
      <w:spacing w:after="120" w:line="48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rsid w:val="00D70B42"/>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25">
    <w:name w:val="Font Style25"/>
    <w:basedOn w:val="a0"/>
    <w:uiPriority w:val="99"/>
    <w:rsid w:val="00D70B42"/>
    <w:rPr>
      <w:rFonts w:ascii="Times New Roman" w:hAnsi="Times New Roman" w:cs="Times New Roman"/>
      <w:sz w:val="24"/>
      <w:szCs w:val="24"/>
    </w:rPr>
  </w:style>
  <w:style w:type="paragraph" w:styleId="af3">
    <w:name w:val="Body Text"/>
    <w:basedOn w:val="a"/>
    <w:link w:val="af4"/>
    <w:uiPriority w:val="1"/>
    <w:unhideWhenUsed/>
    <w:qFormat/>
    <w:rsid w:val="00D70B42"/>
    <w:pPr>
      <w:spacing w:after="120"/>
    </w:pPr>
  </w:style>
  <w:style w:type="character" w:customStyle="1" w:styleId="af4">
    <w:name w:val="Основной текст Знак"/>
    <w:basedOn w:val="a0"/>
    <w:link w:val="af3"/>
    <w:uiPriority w:val="1"/>
    <w:rsid w:val="00D70B42"/>
    <w:rPr>
      <w:rFonts w:eastAsiaTheme="minorEastAsia"/>
      <w:lang w:eastAsia="ru-RU"/>
    </w:rPr>
  </w:style>
  <w:style w:type="numbering" w:customStyle="1" w:styleId="12">
    <w:name w:val="Нет списка1"/>
    <w:next w:val="a2"/>
    <w:uiPriority w:val="99"/>
    <w:semiHidden/>
    <w:unhideWhenUsed/>
    <w:rsid w:val="00D70B42"/>
  </w:style>
  <w:style w:type="character" w:customStyle="1" w:styleId="FontStyle15">
    <w:name w:val="Font Style15"/>
    <w:basedOn w:val="a0"/>
    <w:rsid w:val="00D70B42"/>
    <w:rPr>
      <w:rFonts w:ascii="Times New Roman" w:hAnsi="Times New Roman" w:cs="Times New Roman"/>
      <w:sz w:val="22"/>
      <w:szCs w:val="22"/>
    </w:rPr>
  </w:style>
  <w:style w:type="paragraph" w:customStyle="1" w:styleId="Style7">
    <w:name w:val="Style7"/>
    <w:basedOn w:val="a"/>
    <w:rsid w:val="00D70B42"/>
    <w:pPr>
      <w:widowControl w:val="0"/>
      <w:suppressAutoHyphens/>
      <w:autoSpaceDE w:val="0"/>
      <w:spacing w:after="0" w:line="276" w:lineRule="exact"/>
      <w:ind w:firstLine="706"/>
      <w:jc w:val="both"/>
    </w:pPr>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D70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B42"/>
    <w:pPr>
      <w:widowControl w:val="0"/>
      <w:autoSpaceDE w:val="0"/>
      <w:autoSpaceDN w:val="0"/>
      <w:spacing w:after="0" w:line="309" w:lineRule="exact"/>
      <w:ind w:left="105"/>
    </w:pPr>
    <w:rPr>
      <w:rFonts w:ascii="Times New Roman" w:eastAsia="Times New Roman" w:hAnsi="Times New Roman" w:cs="Times New Roman"/>
      <w:lang w:eastAsia="en-US"/>
    </w:rPr>
  </w:style>
  <w:style w:type="character" w:styleId="af5">
    <w:name w:val="Strong"/>
    <w:basedOn w:val="a0"/>
    <w:uiPriority w:val="22"/>
    <w:qFormat/>
    <w:rsid w:val="00D70B42"/>
    <w:rPr>
      <w:b/>
      <w:bCs/>
    </w:rPr>
  </w:style>
  <w:style w:type="paragraph" w:customStyle="1" w:styleId="13">
    <w:name w:val="Обычный1"/>
    <w:rsid w:val="00D70B42"/>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table" w:customStyle="1" w:styleId="TableGrid">
    <w:name w:val="TableGrid"/>
    <w:rsid w:val="004D58D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3594</Words>
  <Characters>20489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2025-02-06T11:15:00Z</dcterms:created>
  <dcterms:modified xsi:type="dcterms:W3CDTF">2025-02-06T11:15:00Z</dcterms:modified>
</cp:coreProperties>
</file>